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01598"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333BC363">
      <w:pPr>
        <w:spacing w:line="360" w:lineRule="auto"/>
      </w:pPr>
    </w:p>
    <w:p w14:paraId="6ECB5993">
      <w:pPr>
        <w:spacing w:line="360" w:lineRule="auto"/>
      </w:pPr>
      <w:r>
        <w:rPr>
          <w:rFonts w:hint="eastAsia" w:eastAsia="仿宋_GB2312"/>
          <w:b/>
          <w:sz w:val="24"/>
          <w:u w:val="single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218440</wp:posOffset>
            </wp:positionV>
            <wp:extent cx="1832610" cy="1832610"/>
            <wp:effectExtent l="0" t="0" r="15240" b="15240"/>
            <wp:wrapNone/>
            <wp:docPr id="1" name="图片 2" descr="C:/Users/Administrator/Desktop/104243ba877dbf7dab2f537b6e7794a.png104243ba877dbf7dab2f537b6e77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Administrator/Desktop/104243ba877dbf7dab2f537b6e7794a.png104243ba877dbf7dab2f537b6e7794a"/>
                    <pic:cNvPicPr>
                      <a:picLocks noChangeAspect="1"/>
                    </pic:cNvPicPr>
                  </pic:nvPicPr>
                  <pic:blipFill>
                    <a:blip r:embed="rId10"/>
                    <a:srcRect l="10263" r="10263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AE253">
      <w:pPr>
        <w:jc w:val="center"/>
        <w:rPr>
          <w:rFonts w:hint="eastAsia" w:ascii="宋体" w:hAnsi="宋体"/>
          <w:b/>
          <w:bCs/>
          <w:sz w:val="56"/>
          <w:szCs w:val="56"/>
        </w:rPr>
      </w:pPr>
    </w:p>
    <w:p w14:paraId="3129B1CE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451387F1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4B12FD5F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041007BE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3385E1C6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255ED18B">
      <w:pPr>
        <w:jc w:val="center"/>
        <w:rPr>
          <w:rFonts w:hint="eastAsia"/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管理体系认证申请书</w:t>
      </w:r>
    </w:p>
    <w:p w14:paraId="062ADC81">
      <w:pPr>
        <w:pStyle w:val="2"/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 xml:space="preserve"> </w:t>
      </w:r>
    </w:p>
    <w:p w14:paraId="67F1D7CF">
      <w:pPr>
        <w:pStyle w:val="2"/>
        <w:rPr>
          <w:rFonts w:hint="eastAsia" w:ascii="宋体" w:hAnsi="宋体"/>
          <w:b/>
          <w:bCs/>
          <w:sz w:val="52"/>
          <w:szCs w:val="52"/>
        </w:rPr>
      </w:pPr>
    </w:p>
    <w:p w14:paraId="60DE81D5">
      <w:pPr>
        <w:rPr>
          <w:rFonts w:hint="default"/>
          <w:sz w:val="52"/>
          <w:lang w:val="en-US" w:eastAsia="zh-CN"/>
        </w:rPr>
      </w:pPr>
      <w:r>
        <w:rPr>
          <w:rFonts w:hint="eastAsia"/>
          <w:sz w:val="52"/>
          <w:lang w:val="en-US" w:eastAsia="zh-CN"/>
        </w:rPr>
        <w:t xml:space="preserve">      </w:t>
      </w:r>
    </w:p>
    <w:p w14:paraId="5DB27757">
      <w:pPr>
        <w:pStyle w:val="2"/>
        <w:rPr>
          <w:rFonts w:hint="eastAsia"/>
          <w:sz w:val="52"/>
          <w:lang w:val="en-US" w:eastAsia="zh-CN"/>
        </w:rPr>
      </w:pPr>
    </w:p>
    <w:p w14:paraId="3B413E4B">
      <w:pPr>
        <w:pStyle w:val="2"/>
        <w:rPr>
          <w:rFonts w:hint="default"/>
          <w:sz w:val="52"/>
          <w:lang w:val="en-US" w:eastAsia="zh-CN"/>
        </w:rPr>
      </w:pPr>
    </w:p>
    <w:p w14:paraId="01A51029">
      <w:pPr>
        <w:ind w:firstLine="1960" w:firstLineChars="700"/>
        <w:jc w:val="both"/>
        <w:rPr>
          <w:rFonts w:hint="eastAsia" w:ascii="宋体" w:hAnsi="宋体" w:eastAsia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申请方名称：</w:t>
      </w:r>
    </w:p>
    <w:p w14:paraId="4AC9A471">
      <w:pPr>
        <w:ind w:firstLine="1960" w:firstLineChars="700"/>
        <w:jc w:val="both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申请认证类型</w:t>
      </w:r>
      <w:r>
        <w:rPr>
          <w:rFonts w:hint="eastAsia" w:ascii="宋体" w:hAnsi="宋体"/>
          <w:color w:val="000000"/>
          <w:sz w:val="28"/>
          <w:szCs w:val="28"/>
        </w:rPr>
        <w:t>：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796400836"/>
          <w14:checkbox>
            <w14:checked w14:val="1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宋体" w:hAnsi="宋体" w:eastAsia="MS Gothic" w:cs="宋体"/>
              <w:bCs/>
              <w:kern w:val="2"/>
              <w:sz w:val="28"/>
              <w:szCs w:val="28"/>
              <w:lang w:val="en-US" w:eastAsia="zh-CN" w:bidi="ar-SA"/>
            </w:rPr>
            <w:t>■</w:t>
          </w:r>
        </w:sdtContent>
      </w:sdt>
      <w:r>
        <w:rPr>
          <w:rFonts w:hint="eastAsia" w:ascii="宋体" w:hAnsi="宋体"/>
          <w:color w:val="000000"/>
          <w:sz w:val="28"/>
          <w:szCs w:val="28"/>
        </w:rPr>
        <w:t>初次认证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78465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8"/>
              <w:szCs w:val="28"/>
              <w:lang w:val="en-US" w:eastAsia="zh-CN" w:bidi="ar-SA"/>
            </w:rPr>
            <w:t>☐</w:t>
          </w:r>
        </w:sdtContent>
      </w:sdt>
      <w:r>
        <w:rPr>
          <w:rFonts w:hint="eastAsia" w:ascii="宋体" w:hAnsi="宋体"/>
          <w:color w:val="000000"/>
          <w:sz w:val="28"/>
          <w:szCs w:val="28"/>
        </w:rPr>
        <w:t>再认证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60714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8"/>
              <w:szCs w:val="28"/>
              <w:lang w:val="en-US" w:eastAsia="zh-CN" w:bidi="ar-SA"/>
            </w:rPr>
            <w:t>☐</w:t>
          </w:r>
        </w:sdtContent>
      </w:sdt>
      <w:r>
        <w:rPr>
          <w:rFonts w:hint="eastAsia" w:ascii="宋体" w:hAnsi="宋体"/>
          <w:color w:val="000000"/>
          <w:sz w:val="28"/>
          <w:szCs w:val="28"/>
        </w:rPr>
        <w:t>转换认证</w:t>
      </w:r>
    </w:p>
    <w:p w14:paraId="091B0A6C">
      <w:pPr>
        <w:rPr>
          <w:sz w:val="52"/>
        </w:rPr>
      </w:pPr>
    </w:p>
    <w:p w14:paraId="4EF44453">
      <w:pPr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/>
          <w:b/>
          <w:color w:val="000000"/>
          <w:sz w:val="36"/>
          <w:szCs w:val="36"/>
        </w:rPr>
      </w:pPr>
      <w:r>
        <w:rPr>
          <w:rFonts w:hint="eastAsia" w:ascii="宋体" w:hAnsi="宋体"/>
          <w:b/>
          <w:color w:val="000000"/>
          <w:sz w:val="36"/>
          <w:szCs w:val="36"/>
        </w:rPr>
        <w:t>华质信认证（广东）有限公司</w:t>
      </w:r>
    </w:p>
    <w:p w14:paraId="0194A8F5">
      <w:pPr>
        <w:pStyle w:val="2"/>
        <w:rPr>
          <w:rFonts w:hint="eastAsia"/>
        </w:rPr>
      </w:pPr>
    </w:p>
    <w:p w14:paraId="0914D148">
      <w:pPr>
        <w:pStyle w:val="2"/>
        <w:rPr>
          <w:rFonts w:hint="eastAsia"/>
        </w:rPr>
      </w:pPr>
    </w:p>
    <w:p w14:paraId="24092232">
      <w:pPr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zh-CN"/>
        </w:rPr>
        <w:t>地址：</w:t>
      </w:r>
      <w:r>
        <w:rPr>
          <w:rFonts w:hint="eastAsia"/>
          <w:color w:val="000000"/>
          <w:sz w:val="24"/>
        </w:rPr>
        <w:t>深圳市龙华区观湖街道观城社区大和工业区34号1单元308</w:t>
      </w:r>
      <w:r>
        <w:rPr>
          <w:rFonts w:hint="eastAsia"/>
          <w:color w:val="000000"/>
          <w:sz w:val="24"/>
          <w:lang w:val="en-US" w:eastAsia="zh-CN"/>
        </w:rPr>
        <w:t xml:space="preserve">    </w:t>
      </w:r>
      <w:r>
        <w:rPr>
          <w:rFonts w:hint="eastAsia"/>
          <w:color w:val="000000"/>
          <w:sz w:val="24"/>
        </w:rPr>
        <w:t>邮编：</w:t>
      </w:r>
      <w:r>
        <w:rPr>
          <w:rFonts w:hint="eastAsia"/>
          <w:color w:val="000000"/>
          <w:sz w:val="24"/>
          <w:lang w:val="en-US" w:eastAsia="zh-CN"/>
        </w:rPr>
        <w:t>518000</w:t>
      </w:r>
    </w:p>
    <w:p w14:paraId="4555265C">
      <w:pPr>
        <w:autoSpaceDE w:val="0"/>
        <w:autoSpaceDN w:val="0"/>
        <w:adjustRightInd w:val="0"/>
        <w:spacing w:line="400" w:lineRule="exact"/>
        <w:jc w:val="center"/>
        <w:rPr>
          <w:rFonts w:ascii="宋体" w:hAnsi="宋体" w:cs="宋体"/>
          <w:sz w:val="24"/>
          <w:lang w:val="zh-CN"/>
        </w:rPr>
      </w:pPr>
      <w:r>
        <w:rPr>
          <w:rFonts w:hint="eastAsia" w:ascii="宋体" w:hAnsi="宋体" w:cs="宋体"/>
          <w:sz w:val="24"/>
          <w:lang w:val="zh-CN"/>
        </w:rPr>
        <w:t>电话：</w:t>
      </w:r>
      <w:r>
        <w:rPr>
          <w:rFonts w:hint="eastAsia" w:ascii="宋体" w:hAnsi="宋体" w:cs="宋体"/>
          <w:sz w:val="24"/>
          <w:lang w:val="en-US" w:eastAsia="zh-CN"/>
        </w:rPr>
        <w:t>0755-28195112</w:t>
      </w:r>
      <w:r>
        <w:rPr>
          <w:rFonts w:hint="eastAsia" w:ascii="宋体" w:hAnsi="宋体" w:cs="宋体"/>
          <w:sz w:val="24"/>
          <w:lang w:val="zh-CN"/>
        </w:rPr>
        <w:t xml:space="preserve">        传真：</w:t>
      </w:r>
      <w:r>
        <w:rPr>
          <w:rFonts w:hint="eastAsia" w:ascii="宋体" w:hAnsi="宋体" w:cs="宋体"/>
          <w:sz w:val="24"/>
          <w:lang w:val="en-US" w:eastAsia="zh-CN"/>
        </w:rPr>
        <w:t>0755-28195112</w:t>
      </w:r>
    </w:p>
    <w:p w14:paraId="4FE1AB3C">
      <w:pPr>
        <w:autoSpaceDE w:val="0"/>
        <w:autoSpaceDN w:val="0"/>
        <w:adjustRightInd w:val="0"/>
        <w:spacing w:line="400" w:lineRule="exact"/>
        <w:jc w:val="center"/>
        <w:rPr>
          <w:rFonts w:ascii="宋体" w:hAnsi="宋体" w:cs="宋体"/>
          <w:sz w:val="24"/>
          <w:lang w:val="zh-CN"/>
        </w:rPr>
      </w:pPr>
      <w:r>
        <w:rPr>
          <w:rFonts w:hint="eastAsia" w:ascii="宋体" w:hAnsi="宋体" w:cs="宋体"/>
          <w:sz w:val="24"/>
          <w:lang w:val="zh-CN"/>
        </w:rPr>
        <w:t>网址：</w:t>
      </w:r>
      <w:r>
        <w:rPr>
          <w:rFonts w:hint="eastAsia" w:ascii="宋体" w:hAnsi="宋体" w:eastAsia="宋体" w:cs="宋体"/>
          <w:sz w:val="24"/>
          <w:szCs w:val="32"/>
        </w:rPr>
        <w:t>www.rziso.org.cn</w:t>
      </w:r>
    </w:p>
    <w:p w14:paraId="615FB6A8">
      <w:pPr>
        <w:autoSpaceDE w:val="0"/>
        <w:autoSpaceDN w:val="0"/>
        <w:adjustRightInd w:val="0"/>
        <w:spacing w:line="400" w:lineRule="exact"/>
        <w:jc w:val="center"/>
        <w:rPr>
          <w:rFonts w:ascii="宋体" w:hAnsi="宋体" w:cs="宋体"/>
          <w:sz w:val="24"/>
          <w:lang w:val="zh-CN"/>
        </w:rPr>
      </w:pPr>
    </w:p>
    <w:p w14:paraId="0549F3FA">
      <w:pPr>
        <w:pStyle w:val="1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 w:cs="宋体"/>
          <w:sz w:val="28"/>
          <w:szCs w:val="28"/>
          <w:lang w:val="zh-CN"/>
        </w:rPr>
        <w:sectPr>
          <w:footerReference r:id="rId4" w:type="first"/>
          <w:footerReference r:id="rId3" w:type="even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tbl>
      <w:tblPr>
        <w:tblStyle w:val="6"/>
        <w:tblW w:w="490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3"/>
        <w:gridCol w:w="2067"/>
        <w:gridCol w:w="1094"/>
        <w:gridCol w:w="2416"/>
        <w:gridCol w:w="928"/>
        <w:gridCol w:w="1457"/>
      </w:tblGrid>
      <w:tr w14:paraId="59A72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23" w:type="pct"/>
            <w:tcBorders>
              <w:top w:val="single" w:color="auto" w:sz="1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D3CC2CC">
            <w:pPr>
              <w:spacing w:beforeLines="50" w:line="300" w:lineRule="auto"/>
              <w:jc w:val="center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申请方名称</w:t>
            </w:r>
          </w:p>
        </w:tc>
        <w:tc>
          <w:tcPr>
            <w:tcW w:w="4076" w:type="pct"/>
            <w:gridSpan w:val="5"/>
            <w:tcBorders>
              <w:top w:val="single" w:color="auto" w:sz="1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284F34BD">
            <w:pPr>
              <w:spacing w:beforeLines="50" w:line="300" w:lineRule="auto"/>
              <w:ind w:right="-435" w:rightChars="-207"/>
              <w:jc w:val="left"/>
              <w:rPr>
                <w:caps/>
                <w:color w:val="auto"/>
                <w:szCs w:val="21"/>
              </w:rPr>
            </w:pPr>
          </w:p>
        </w:tc>
      </w:tr>
      <w:tr w14:paraId="1D5E0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2A320FA1">
            <w:pPr>
              <w:spacing w:beforeLines="50" w:line="300" w:lineRule="auto"/>
              <w:jc w:val="center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注册地址</w:t>
            </w:r>
          </w:p>
        </w:tc>
        <w:tc>
          <w:tcPr>
            <w:tcW w:w="2855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3D91B7BC">
            <w:pPr>
              <w:spacing w:before="120" w:beforeLines="50" w:line="300" w:lineRule="auto"/>
              <w:rPr>
                <w:rFonts w:hint="eastAsia" w:ascii="Calibri" w:hAnsi="Calibri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634CC77A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邮编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39A87FD5">
            <w:pPr>
              <w:spacing w:beforeLines="50" w:line="300" w:lineRule="auto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</w:p>
        </w:tc>
      </w:tr>
      <w:tr w14:paraId="73672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B39BF63">
            <w:pPr>
              <w:spacing w:beforeLines="50" w:line="300" w:lineRule="auto"/>
              <w:jc w:val="center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生产/经营地址</w:t>
            </w:r>
          </w:p>
        </w:tc>
        <w:tc>
          <w:tcPr>
            <w:tcW w:w="2855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512B1FFD">
            <w:pPr>
              <w:spacing w:before="120" w:beforeLines="50" w:line="300" w:lineRule="auto"/>
              <w:rPr>
                <w:rFonts w:hint="default" w:ascii="Calibri" w:hAnsi="Calibri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27B3563A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邮编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53480975">
            <w:pPr>
              <w:spacing w:beforeLines="50" w:line="300" w:lineRule="auto"/>
              <w:jc w:val="center"/>
              <w:rPr>
                <w:rFonts w:hint="default" w:eastAsia="宋体"/>
                <w:color w:val="auto"/>
                <w:szCs w:val="21"/>
                <w:lang w:val="en-US" w:eastAsia="zh-CN"/>
              </w:rPr>
            </w:pPr>
          </w:p>
        </w:tc>
      </w:tr>
      <w:tr w14:paraId="5D591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66E331B3">
            <w:pPr>
              <w:spacing w:beforeLines="50" w:line="300" w:lineRule="auto"/>
              <w:jc w:val="center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统一社会信用代码</w:t>
            </w:r>
          </w:p>
        </w:tc>
        <w:tc>
          <w:tcPr>
            <w:tcW w:w="1058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EDF77FD">
            <w:pPr>
              <w:spacing w:before="120" w:beforeLines="50" w:line="300" w:lineRule="auto"/>
              <w:rPr>
                <w:rFonts w:hint="eastAsia" w:ascii="宋体" w:hAnsi="宋体" w:eastAsia="宋体" w:cs="宋体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0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11464E81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法人代表</w:t>
            </w:r>
          </w:p>
        </w:tc>
        <w:tc>
          <w:tcPr>
            <w:tcW w:w="12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B5B5854">
            <w:pPr>
              <w:spacing w:before="120" w:beforeLines="50" w:line="300" w:lineRule="auto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6045D4DD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注册资本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4A546756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EB5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731AD2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line="300" w:lineRule="exact"/>
              <w:jc w:val="center"/>
              <w:textAlignment w:val="auto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最高管理者</w:t>
            </w:r>
          </w:p>
          <w:p w14:paraId="5563A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50" w:line="300" w:lineRule="exact"/>
              <w:jc w:val="center"/>
              <w:textAlignment w:val="auto"/>
              <w:rPr>
                <w:caps/>
                <w:color w:val="auto"/>
                <w:szCs w:val="21"/>
              </w:rPr>
            </w:pPr>
            <w:r>
              <w:rPr>
                <w:rFonts w:hint="eastAsia"/>
                <w:caps/>
                <w:color w:val="auto"/>
                <w:szCs w:val="21"/>
              </w:rPr>
              <w:t>（总经理）</w:t>
            </w:r>
          </w:p>
        </w:tc>
        <w:tc>
          <w:tcPr>
            <w:tcW w:w="1058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74CA3CF4">
            <w:pPr>
              <w:spacing w:before="120" w:beforeLines="50" w:line="300" w:lineRule="auto"/>
              <w:rPr>
                <w:rFonts w:hint="default" w:ascii="Calibri" w:hAnsi="Calibri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0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52CCF0C4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固定电话</w:t>
            </w:r>
          </w:p>
        </w:tc>
        <w:tc>
          <w:tcPr>
            <w:tcW w:w="12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252DE4D9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459E0DDA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手机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3594078D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561D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44A63D40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管理者</w:t>
            </w:r>
            <w:r>
              <w:rPr>
                <w:rFonts w:hint="eastAsia"/>
                <w:color w:val="auto"/>
                <w:szCs w:val="21"/>
              </w:rPr>
              <w:t>代表</w:t>
            </w:r>
          </w:p>
        </w:tc>
        <w:tc>
          <w:tcPr>
            <w:tcW w:w="1058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189211D4">
            <w:pPr>
              <w:spacing w:before="120" w:beforeLines="50" w:line="300" w:lineRule="auto"/>
              <w:rPr>
                <w:rFonts w:hint="eastAsia" w:ascii="Calibri" w:hAnsi="Calibri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0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 w14:paraId="75DA72D3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固定电话</w:t>
            </w:r>
          </w:p>
        </w:tc>
        <w:tc>
          <w:tcPr>
            <w:tcW w:w="1236" w:type="pct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782AEBCF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72BC9C82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手机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6293ACE4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2350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6B055D80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联系人</w:t>
            </w:r>
          </w:p>
        </w:tc>
        <w:tc>
          <w:tcPr>
            <w:tcW w:w="1058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5BB58169">
            <w:pPr>
              <w:spacing w:before="120" w:beforeLines="50" w:line="300" w:lineRule="auto"/>
              <w:rPr>
                <w:rFonts w:hint="default" w:ascii="Calibri" w:hAnsi="Calibri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0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 w14:paraId="5F837D27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固定电话</w:t>
            </w:r>
          </w:p>
        </w:tc>
        <w:tc>
          <w:tcPr>
            <w:tcW w:w="1236" w:type="pct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3BD81426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6FF4F728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手机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00203416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77A7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 w14:paraId="0B3B12C1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联系人职务</w:t>
            </w:r>
          </w:p>
        </w:tc>
        <w:tc>
          <w:tcPr>
            <w:tcW w:w="1058" w:type="pct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3C0EF">
            <w:pPr>
              <w:spacing w:before="120" w:beforeLines="50" w:line="300" w:lineRule="auto"/>
              <w:rPr>
                <w:rFonts w:hint="default" w:ascii="Calibri" w:hAnsi="Calibri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0" w:type="pct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D662E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电子邮箱</w:t>
            </w:r>
          </w:p>
        </w:tc>
        <w:tc>
          <w:tcPr>
            <w:tcW w:w="1236" w:type="pct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5F6DE8">
            <w:pPr>
              <w:spacing w:before="120" w:beforeLines="50" w:line="300" w:lineRule="auto"/>
              <w:rPr>
                <w:rFonts w:hint="eastAsia" w:ascii="宋体" w:hAnsi="宋体" w:eastAsia="宋体" w:cs="宋体"/>
                <w:color w:val="auto"/>
                <w:sz w:val="24"/>
                <w:szCs w:val="28"/>
                <w:u w:val="single"/>
                <w:lang w:val="en-US" w:eastAsia="zh-CN"/>
              </w:rPr>
            </w:pPr>
          </w:p>
        </w:tc>
        <w:tc>
          <w:tcPr>
            <w:tcW w:w="475" w:type="pct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62C0E7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传真</w:t>
            </w:r>
          </w:p>
        </w:tc>
        <w:tc>
          <w:tcPr>
            <w:tcW w:w="745" w:type="pct"/>
            <w:tcBorders>
              <w:top w:val="single" w:color="auto" w:sz="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397C32CB">
            <w:pPr>
              <w:spacing w:before="120" w:beforeLines="50" w:line="300" w:lineRule="auto"/>
              <w:rPr>
                <w:rFonts w:ascii="Calibri" w:hAnsi="Calibri" w:eastAsia="宋体" w:cs="Times New Roman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 w14:paraId="6565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 w14:paraId="400DD307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申请方网址</w:t>
            </w: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44A7FF24">
            <w:pPr>
              <w:spacing w:beforeLines="50" w:line="300" w:lineRule="auto"/>
              <w:rPr>
                <w:color w:val="auto"/>
                <w:szCs w:val="21"/>
              </w:rPr>
            </w:pPr>
          </w:p>
        </w:tc>
      </w:tr>
      <w:tr w14:paraId="7D387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pct"/>
            <w:tcBorders>
              <w:top w:val="single" w:color="auto" w:sz="4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4625CBE4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认证标准</w:t>
            </w:r>
          </w:p>
        </w:tc>
        <w:tc>
          <w:tcPr>
            <w:tcW w:w="4076" w:type="pct"/>
            <w:gridSpan w:val="5"/>
            <w:tcBorders>
              <w:top w:val="single" w:color="auto" w:sz="4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 w14:paraId="1B242890">
            <w:pPr>
              <w:spacing w:beforeLines="50" w:line="300" w:lineRule="auto"/>
              <w:ind w:right="-107" w:rightChars="-51"/>
              <w:rPr>
                <w:rFonts w:ascii="Times New Roman" w:hAnsi="Times New Roman" w:cs="Times New Roman"/>
                <w:color w:val="auto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0481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质量管理体系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GB/T 19001-2016/ISO 9001:2015</w:t>
            </w:r>
          </w:p>
          <w:p w14:paraId="6B008B81">
            <w:pPr>
              <w:spacing w:beforeLines="50" w:line="300" w:lineRule="auto"/>
              <w:ind w:right="-107" w:rightChars="-51"/>
              <w:rPr>
                <w:rFonts w:ascii="Times New Roman" w:hAnsi="Times New Roman" w:cs="Times New Roman"/>
                <w:color w:val="auto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5724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Times New Roman" w:hAnsi="Times New Roman" w:cs="Times New Roman"/>
                <w:color w:val="auto"/>
                <w:szCs w:val="21"/>
              </w:rPr>
              <w:t xml:space="preserve">工程建设施工企业质量管理规范 GB/T 50430-2017 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 xml:space="preserve"> </w:t>
            </w:r>
          </w:p>
          <w:p w14:paraId="18B57D6D">
            <w:pPr>
              <w:spacing w:beforeLines="50" w:line="300" w:lineRule="auto"/>
              <w:rPr>
                <w:rFonts w:ascii="Times New Roman" w:hAnsi="Times New Roman" w:cs="Times New Roman"/>
                <w:color w:val="auto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6693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环境</w:t>
            </w:r>
            <w:r>
              <w:rPr>
                <w:rFonts w:ascii="宋体" w:hAnsi="宋体" w:eastAsia="宋体" w:cs="Times New Roman"/>
                <w:color w:val="auto"/>
                <w:szCs w:val="21"/>
              </w:rPr>
              <w:t>管理体系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GB/T 24001-2016/ISO 14001:2015</w:t>
            </w:r>
          </w:p>
          <w:p w14:paraId="7A4A3460">
            <w:pPr>
              <w:spacing w:beforeLines="50" w:line="300" w:lineRule="auto"/>
              <w:rPr>
                <w:rFonts w:ascii="宋体" w:hAnsi="宋体" w:eastAsia="宋体" w:cs="Times New Roman"/>
                <w:color w:val="auto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0591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 xml:space="preserve">职业健康安全管理体系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GB/T 45001</w:t>
            </w:r>
            <w:r>
              <w:rPr>
                <w:rFonts w:ascii="宋体" w:hAnsi="宋体" w:eastAsia="宋体" w:cs="Times New Roman"/>
                <w:color w:val="auto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2020/ISO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45001:2018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 xml:space="preserve">  </w:t>
            </w:r>
          </w:p>
          <w:p w14:paraId="47E7FC06">
            <w:pPr>
              <w:spacing w:beforeLines="50" w:line="300" w:lineRule="auto"/>
              <w:rPr>
                <w:rFonts w:hint="default" w:ascii="宋体" w:hAnsi="宋体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4306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企业诚信管理体系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GB/T 31950-20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23</w:t>
            </w:r>
          </w:p>
          <w:p w14:paraId="2CB7CE29">
            <w:pPr>
              <w:spacing w:beforeLines="50" w:line="300" w:lineRule="auto"/>
              <w:rPr>
                <w:rFonts w:ascii="宋体" w:hAnsi="宋体" w:eastAsia="宋体" w:cs="Times New Roman"/>
                <w:color w:val="auto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83217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反贿赂管理体系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ISO 37001:2016</w:t>
            </w:r>
          </w:p>
          <w:p w14:paraId="63735CC7">
            <w:pPr>
              <w:spacing w:beforeLines="50" w:line="300" w:lineRule="auto"/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5535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</w:rPr>
              <w:t>企业社会责任管理体系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>GB/T 39604-2020</w:t>
            </w:r>
          </w:p>
          <w:p w14:paraId="235A75F3">
            <w:pPr>
              <w:spacing w:beforeLines="50" w:line="300" w:lineRule="auto"/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82313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医疗器械质量管理体系 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GB/T 42061-2022/ISO 13485:2016</w:t>
            </w:r>
          </w:p>
          <w:p w14:paraId="3CB9EA4C">
            <w:pPr>
              <w:spacing w:beforeLines="50" w:line="300" w:lineRule="auto"/>
              <w:rPr>
                <w:rFonts w:hint="eastAsia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4350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品牌认证证书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27925-2011&amp;MR-01-01</w:t>
            </w:r>
          </w:p>
          <w:p w14:paraId="1DA73B13">
            <w:pPr>
              <w:spacing w:beforeLines="50" w:line="300" w:lineRule="auto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1888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供应商综合实力评价体系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23793-2017&amp;GB/T 19001-2016&amp;MR-01-11</w:t>
            </w:r>
          </w:p>
          <w:p w14:paraId="2C77EADA">
            <w:pPr>
              <w:spacing w:beforeLines="50" w:line="300" w:lineRule="auto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2583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服务质量评价认证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36733-2018&amp;GB/T 19039-2009&amp;MR-01-12</w:t>
            </w:r>
          </w:p>
          <w:p w14:paraId="3D09C833">
            <w:pPr>
              <w:spacing w:beforeLines="50" w:line="300" w:lineRule="auto"/>
              <w:rPr>
                <w:rFonts w:hint="eastAsia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8826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企业履约能力测评认证证书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31863-2015&amp;GB/T 19001-2016&amp;MR-01-13</w:t>
            </w:r>
          </w:p>
          <w:p w14:paraId="2E58EB61">
            <w:pPr>
              <w:spacing w:beforeLines="50" w:line="300" w:lineRule="auto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2716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企业信用评价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23794-2023&amp;MR-01-14</w:t>
            </w:r>
          </w:p>
          <w:p w14:paraId="5B5D45BA">
            <w:pPr>
              <w:spacing w:beforeLines="50" w:line="300" w:lineRule="auto"/>
              <w:rPr>
                <w:rFonts w:hint="eastAsia" w:ascii="宋体" w:hAnsi="宋体" w:eastAsia="宋体" w:cs="Times New Roman"/>
                <w:color w:val="auto"/>
                <w:szCs w:val="21"/>
                <w:highlight w:val="none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1684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default" w:ascii="宋体" w:hAnsi="宋体" w:eastAsia="宋体" w:cs="Times New Roman"/>
                <w:color w:val="auto"/>
                <w:szCs w:val="21"/>
                <w:lang w:val="en-US" w:eastAsia="zh-CN"/>
              </w:rPr>
              <w:t>企业标准化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体系</w:t>
            </w:r>
            <w:r>
              <w:rPr>
                <w:rFonts w:hint="default" w:ascii="宋体" w:hAnsi="宋体" w:eastAsia="宋体" w:cs="Times New Roman"/>
                <w:color w:val="auto"/>
                <w:szCs w:val="21"/>
                <w:lang w:val="en-US" w:eastAsia="zh-CN"/>
              </w:rPr>
              <w:t>认证证书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 15496-2017&amp;MR-01-15</w:t>
            </w:r>
          </w:p>
          <w:p w14:paraId="2F5D054A">
            <w:pPr>
              <w:spacing w:beforeLines="50" w:line="300" w:lineRule="auto"/>
              <w:rPr>
                <w:rFonts w:hint="default" w:ascii="宋体" w:hAnsi="宋体" w:eastAsia="宋体" w:cs="Times New Roman"/>
                <w:color w:val="auto"/>
                <w:szCs w:val="21"/>
                <w:u w:val="single"/>
                <w:lang w:val="en-US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6708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商业信誉评价体系认证证书 </w:t>
            </w:r>
            <w:r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GB/T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31950-2023、GB/T 27925-2011&amp;MR-01-18  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      </w:t>
            </w:r>
          </w:p>
          <w:p w14:paraId="20CFF3CC">
            <w:pPr>
              <w:spacing w:beforeLines="50" w:line="300" w:lineRule="auto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4737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企业质量信用评价</w:t>
            </w:r>
            <w:bookmarkStart w:id="0" w:name="认证标准"/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GB/T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31863-2015</w:t>
            </w:r>
            <w:bookmarkEnd w:id="0"/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&amp;MR-01-24  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      </w:t>
            </w:r>
          </w:p>
          <w:p w14:paraId="120451F5">
            <w:pPr>
              <w:spacing w:beforeLines="50" w:line="300" w:lineRule="auto"/>
              <w:rPr>
                <w:rFonts w:hint="default" w:ascii="宋体" w:hAnsi="宋体" w:eastAsia="宋体"/>
                <w:color w:val="auto"/>
                <w:szCs w:val="21"/>
                <w:u w:val="single"/>
                <w:lang w:val="en-US" w:eastAsia="zh-CN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4929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其他 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u w:val="single"/>
                <w:lang w:val="en-US" w:eastAsia="zh-CN"/>
              </w:rPr>
              <w:t xml:space="preserve">                    </w:t>
            </w:r>
          </w:p>
        </w:tc>
      </w:tr>
      <w:tr w14:paraId="2E928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pct"/>
            <w:tcBorders>
              <w:top w:val="single" w:color="auto" w:sz="4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6A122BFF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认证范围</w:t>
            </w:r>
          </w:p>
        </w:tc>
        <w:tc>
          <w:tcPr>
            <w:tcW w:w="4076" w:type="pct"/>
            <w:gridSpan w:val="5"/>
            <w:tcBorders>
              <w:top w:val="single" w:color="auto" w:sz="4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 w14:paraId="4F77927D">
            <w:pPr>
              <w:pStyle w:val="2"/>
              <w:rPr>
                <w:rFonts w:hint="default"/>
                <w:lang w:val="en-US" w:eastAsia="zh-CN"/>
              </w:rPr>
            </w:pPr>
          </w:p>
        </w:tc>
      </w:tr>
      <w:tr w14:paraId="463E0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tcBorders>
              <w:top w:val="single" w:color="auto" w:sz="2" w:space="0"/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2A3F94ED">
            <w:pPr>
              <w:spacing w:beforeLines="50" w:line="300" w:lineRule="auto"/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申请组织</w:t>
            </w:r>
          </w:p>
          <w:p w14:paraId="1E06CC25">
            <w:pPr>
              <w:spacing w:beforeLines="50" w:line="300" w:lineRule="auto"/>
              <w:jc w:val="center"/>
              <w:rPr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基本概况</w:t>
            </w: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 w14:paraId="536B0779">
            <w:pPr>
              <w:tabs>
                <w:tab w:val="left" w:pos="2230"/>
              </w:tabs>
              <w:spacing w:beforeLines="50" w:line="30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认证范围内，固定有效人数: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auto"/>
                <w:szCs w:val="21"/>
              </w:rPr>
              <w:t>，其中从事相似和重复工作的人数: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color w:val="auto"/>
                <w:szCs w:val="21"/>
              </w:rPr>
              <w:t>，</w:t>
            </w:r>
          </w:p>
          <w:p w14:paraId="56E89B9E">
            <w:pPr>
              <w:tabs>
                <w:tab w:val="left" w:pos="2230"/>
              </w:tabs>
              <w:spacing w:beforeLines="50" w:line="300" w:lineRule="auto"/>
              <w:rPr>
                <w:rFonts w:ascii="宋体" w:hAnsi="宋体"/>
                <w:bCs/>
                <w:iCs/>
                <w:color w:val="auto"/>
                <w:szCs w:val="21"/>
              </w:rPr>
            </w:pPr>
            <w:r>
              <w:rPr>
                <w:rFonts w:hint="eastAsia" w:ascii="宋体" w:hAnsi="宋体"/>
                <w:bCs/>
                <w:iCs/>
                <w:color w:val="auto"/>
                <w:szCs w:val="21"/>
              </w:rPr>
              <w:t>临时有效人数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bCs/>
                <w:iCs/>
                <w:color w:val="auto"/>
                <w:szCs w:val="21"/>
                <w:u w:val="single"/>
              </w:rPr>
              <w:t>0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</w:rPr>
              <w:t>，兼职人数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bCs/>
                <w:iCs/>
                <w:color w:val="auto"/>
                <w:szCs w:val="21"/>
                <w:u w:val="single"/>
              </w:rPr>
              <w:t>0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</w:rPr>
              <w:t>，兼职每天工作时间小时</w:t>
            </w:r>
          </w:p>
          <w:p w14:paraId="7AAC7357">
            <w:pPr>
              <w:spacing w:beforeLines="50" w:line="30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ascii="宋体" w:hAnsi="宋体"/>
                <w:bCs/>
                <w:iCs/>
                <w:color w:val="auto"/>
                <w:szCs w:val="21"/>
              </w:rPr>
              <w:t>倒班工作的员工</w:t>
            </w:r>
            <w:r>
              <w:rPr>
                <w:rFonts w:hint="eastAsia" w:ascii="宋体" w:hAnsi="宋体"/>
                <w:bCs/>
                <w:iCs/>
                <w:color w:val="auto"/>
                <w:szCs w:val="21"/>
              </w:rPr>
              <w:t>数</w:t>
            </w:r>
            <w:r>
              <w:rPr>
                <w:rFonts w:hint="eastAsia" w:ascii="宋体" w:hAnsi="宋体"/>
                <w:color w:val="auto"/>
                <w:szCs w:val="21"/>
              </w:rPr>
              <w:t>，每班的时间安排：</w:t>
            </w:r>
          </w:p>
          <w:p w14:paraId="78CA95B6">
            <w:pPr>
              <w:tabs>
                <w:tab w:val="left" w:pos="2230"/>
              </w:tabs>
              <w:spacing w:beforeLines="50" w:line="300" w:lineRule="auto"/>
              <w:rPr>
                <w:rFonts w:ascii="宋体" w:hAnsi="宋体"/>
                <w:bCs/>
                <w:iCs/>
                <w:color w:val="auto"/>
                <w:szCs w:val="21"/>
              </w:rPr>
            </w:pPr>
            <w:r>
              <w:rPr>
                <w:rFonts w:hint="eastAsia" w:ascii="宋体" w:hAnsi="宋体"/>
                <w:bCs/>
                <w:iCs/>
                <w:color w:val="auto"/>
                <w:szCs w:val="21"/>
              </w:rPr>
              <w:t>认证范围内，在组织控制下的承包商/分包商人数:(OHS认证需填写)</w:t>
            </w:r>
          </w:p>
          <w:p w14:paraId="128FE54F">
            <w:pPr>
              <w:spacing w:beforeLines="50" w:line="300" w:lineRule="auto"/>
              <w:ind w:left="259" w:hanging="259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（注：体系内人数指</w:t>
            </w:r>
            <w:r>
              <w:rPr>
                <w:rFonts w:ascii="宋体" w:hAnsi="宋体"/>
                <w:color w:val="auto"/>
                <w:szCs w:val="21"/>
              </w:rPr>
              <w:t>工作活动在管理体系所覆盖的认证范围内的所有人员</w:t>
            </w:r>
            <w:r>
              <w:rPr>
                <w:rFonts w:hint="eastAsia" w:ascii="宋体" w:hAnsi="宋体"/>
                <w:color w:val="auto"/>
                <w:szCs w:val="21"/>
              </w:rPr>
              <w:t>，</w:t>
            </w:r>
            <w:r>
              <w:rPr>
                <w:rFonts w:ascii="宋体" w:hAnsi="宋体"/>
                <w:color w:val="auto"/>
                <w:szCs w:val="21"/>
              </w:rPr>
              <w:t>包括非长期（季节性的、临时的和分包的）雇员</w:t>
            </w:r>
            <w:r>
              <w:rPr>
                <w:rFonts w:hint="eastAsia" w:ascii="宋体" w:hAnsi="宋体"/>
                <w:color w:val="auto"/>
                <w:szCs w:val="21"/>
              </w:rPr>
              <w:t xml:space="preserve">，非长期雇员等特殊用人情况可另附说明）  </w:t>
            </w:r>
          </w:p>
        </w:tc>
      </w:tr>
      <w:tr w14:paraId="5DA37B8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restart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6D67902A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申请组织</w:t>
            </w:r>
          </w:p>
          <w:p w14:paraId="60F234F7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基本概况</w:t>
            </w:r>
          </w:p>
          <w:p w14:paraId="6A7C12C5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声明</w:t>
            </w: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 w14:paraId="1FFBF3EC">
            <w:pPr>
              <w:tabs>
                <w:tab w:val="left" w:pos="850"/>
              </w:tabs>
              <w:spacing w:beforeLines="50" w:line="30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管理体系覆盖产品生产季节：</w:t>
            </w:r>
          </w:p>
          <w:p w14:paraId="60223EB3">
            <w:pPr>
              <w:spacing w:beforeLines="50" w:line="300" w:lineRule="auto"/>
              <w:rPr>
                <w:rFonts w:ascii="宋体" w:hAnsi="宋体"/>
                <w:spacing w:val="-8"/>
                <w:szCs w:val="21"/>
              </w:rPr>
            </w:pPr>
            <w:bookmarkStart w:id="1" w:name="Check3"/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4831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连续生产 </w:t>
            </w:r>
            <w:bookmarkEnd w:id="1"/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1206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季节性生产，生产月份为：</w:t>
            </w:r>
          </w:p>
        </w:tc>
      </w:tr>
      <w:tr w14:paraId="7F3ECC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6B6B4458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noWrap w:val="0"/>
            <w:vAlign w:val="center"/>
          </w:tcPr>
          <w:p w14:paraId="05B6B64D">
            <w:pPr>
              <w:spacing w:beforeLines="50" w:line="300" w:lineRule="auto"/>
              <w:rPr>
                <w:rFonts w:ascii="宋体" w:hAnsi="宋体"/>
                <w:spacing w:val="-8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申请方是否隶属于某个更大的组织(如集团公司、上级机关等)，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6587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否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1664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是，如选择“是”请填写该组织名称：申请方与该组织的关系：</w:t>
            </w:r>
          </w:p>
        </w:tc>
      </w:tr>
      <w:tr w14:paraId="5589FA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71C38EB4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12B77F5C">
            <w:pPr>
              <w:spacing w:beforeLines="50" w:line="30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申请方近两年内是否发生重大质量/环境/职业健康安全事故，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9239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否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2324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是，如选择“是”请简述事故发生及处置情况</w:t>
            </w:r>
            <w:r>
              <w:rPr>
                <w:rFonts w:ascii="宋体" w:hAnsi="宋体"/>
                <w:szCs w:val="21"/>
              </w:rPr>
              <w:t>(</w:t>
            </w:r>
            <w:r>
              <w:rPr>
                <w:rFonts w:hint="eastAsia" w:ascii="宋体" w:hAnsi="宋体"/>
                <w:szCs w:val="21"/>
              </w:rPr>
              <w:t>另附页</w:t>
            </w:r>
            <w:r>
              <w:rPr>
                <w:rFonts w:ascii="宋体" w:hAnsi="宋体"/>
                <w:szCs w:val="21"/>
              </w:rPr>
              <w:t>)</w:t>
            </w:r>
          </w:p>
        </w:tc>
      </w:tr>
      <w:tr w14:paraId="390C87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4D4DD300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3AA659EC">
            <w:pPr>
              <w:spacing w:beforeLines="50" w:line="30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申请方是否接受过管理体系咨询，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7204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否  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80762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是，如选择“是”，</w:t>
            </w:r>
            <w:r>
              <w:rPr>
                <w:rFonts w:hint="eastAsia" w:ascii="宋体" w:hAnsi="宋体"/>
                <w:color w:val="000000"/>
                <w:szCs w:val="21"/>
              </w:rPr>
              <w:t>请填写</w:t>
            </w:r>
          </w:p>
          <w:p w14:paraId="7EC0CCEF">
            <w:pPr>
              <w:spacing w:beforeLines="50" w:line="30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咨询机构名称：咨询老师姓名：</w:t>
            </w:r>
          </w:p>
        </w:tc>
      </w:tr>
      <w:tr w14:paraId="6CF501D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1A555AD8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5C999E40">
            <w:pPr>
              <w:spacing w:beforeLines="50" w:line="300" w:lineRule="auto"/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 xml:space="preserve">组织生产工艺过程包含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79430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热处理  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8728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电镀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5790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不包括以上</w:t>
            </w:r>
          </w:p>
        </w:tc>
      </w:tr>
      <w:tr w14:paraId="1485AE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right w:val="single" w:color="auto" w:sz="2" w:space="0"/>
            </w:tcBorders>
            <w:noWrap w:val="0"/>
            <w:vAlign w:val="center"/>
          </w:tcPr>
          <w:p w14:paraId="0E86C287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372D631B">
            <w:pPr>
              <w:spacing w:beforeLines="50" w:line="30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外部提供的过程</w:t>
            </w:r>
          </w:p>
          <w:p w14:paraId="7F4C342B">
            <w:pPr>
              <w:spacing w:beforeLines="50" w:line="300" w:lineRule="auto"/>
              <w:rPr>
                <w:rFonts w:ascii="宋体" w:hAnsi="宋体"/>
                <w:szCs w:val="21"/>
              </w:rPr>
            </w:pP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4778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b/>
                <w:szCs w:val="21"/>
              </w:rPr>
              <w:t xml:space="preserve">无 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3201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b/>
                <w:szCs w:val="21"/>
              </w:rPr>
              <w:t>有，具体为：</w:t>
            </w:r>
          </w:p>
        </w:tc>
      </w:tr>
      <w:tr w14:paraId="094B7E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B0D77E0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 w14:paraId="4F553524">
            <w:pPr>
              <w:spacing w:beforeLine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申请方是否还获得过其他认证机构的管理体系认证？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52764"/>
                <w14:checkbox>
                  <w14:checked w14:val="1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宋体" w:hAnsi="宋体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■</w:t>
                </w:r>
              </w:sdtContent>
            </w:sdt>
            <w:r>
              <w:rPr>
                <w:rFonts w:hint="eastAsia" w:ascii="宋体" w:hAnsi="宋体"/>
                <w:szCs w:val="21"/>
              </w:rPr>
              <w:t xml:space="preserve">否 </w:t>
            </w:r>
            <w:sdt>
              <w:sdt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  <w:id w:val="147461294"/>
                <w14:checkbox>
                  <w14:checked w14:val="0"/>
                  <w14:checkedState w14:val="25A0" w14:font="宋体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宋体"/>
                  <w:bCs/>
                  <w:sz w:val="22"/>
                  <w:szCs w:val="22"/>
                </w:rPr>
              </w:sdtEndPr>
              <w:sdtContent>
                <w:r>
                  <w:rPr>
                    <w:rFonts w:hint="eastAsia" w:ascii="MS Gothic" w:hAnsi="MS Gothic" w:eastAsia="MS Gothic" w:cs="宋体"/>
                    <w:bCs/>
                    <w:kern w:val="2"/>
                    <w:sz w:val="22"/>
                    <w:szCs w:val="22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ascii="宋体" w:hAnsi="宋体"/>
                <w:szCs w:val="21"/>
              </w:rPr>
              <w:t>是，如选择此项请填写：</w:t>
            </w:r>
          </w:p>
          <w:p w14:paraId="7F74A125">
            <w:pPr>
              <w:spacing w:beforeLines="50"/>
              <w:rPr>
                <w:rFonts w:ascii="宋体" w:hAnsi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原证书号：认证机构：</w:t>
            </w:r>
          </w:p>
          <w:p w14:paraId="6526D4AA">
            <w:pPr>
              <w:spacing w:beforeLine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认证日期：证书有效期至：</w:t>
            </w:r>
          </w:p>
          <w:p w14:paraId="521969CB">
            <w:pPr>
              <w:spacing w:beforeLines="50"/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证书状态：</w:t>
            </w:r>
          </w:p>
          <w:p w14:paraId="5106220B">
            <w:pPr>
              <w:spacing w:beforeLines="50"/>
              <w:rPr>
                <w:rFonts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最近一次审核时间：</w:t>
            </w:r>
          </w:p>
          <w:p w14:paraId="22611B49">
            <w:pPr>
              <w:spacing w:beforeLines="50"/>
              <w:ind w:firstLine="84" w:firstLineChars="4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转换认证原因：</w:t>
            </w:r>
          </w:p>
        </w:tc>
      </w:tr>
      <w:tr w14:paraId="17C9D8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923" w:type="pct"/>
            <w:vMerge w:val="continue"/>
            <w:tcBorders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 w14:paraId="0E8311E2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65419BBA">
            <w:pPr>
              <w:spacing w:beforeLines="50" w:line="300" w:lineRule="auto"/>
              <w:rPr>
                <w:rFonts w:hint="eastAsia"/>
              </w:rPr>
            </w:pPr>
            <w:r>
              <w:rPr>
                <w:rFonts w:hint="eastAsia"/>
              </w:rPr>
              <w:t>组织场所内及场所外的工作人员详细信息</w:t>
            </w:r>
          </w:p>
          <w:p w14:paraId="32DAC4E6">
            <w:pPr>
              <w:pStyle w:val="2"/>
            </w:pPr>
          </w:p>
        </w:tc>
      </w:tr>
      <w:tr w14:paraId="690A5A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3" w:type="pct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2" w:space="0"/>
            </w:tcBorders>
            <w:noWrap w:val="0"/>
            <w:vAlign w:val="center"/>
          </w:tcPr>
          <w:p w14:paraId="44946F9C">
            <w:pPr>
              <w:spacing w:beforeLines="50" w:line="30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076" w:type="pct"/>
            <w:gridSpan w:val="5"/>
            <w:tcBorders>
              <w:top w:val="single" w:color="auto" w:sz="6" w:space="0"/>
              <w:left w:val="single" w:color="auto" w:sz="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360369A">
            <w:pPr>
              <w:spacing w:beforeLines="50" w:line="30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申请方承诺：</w:t>
            </w:r>
          </w:p>
          <w:p w14:paraId="56A3BD5E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在符合法律法规要求的范围内开展经营活动。</w:t>
            </w:r>
          </w:p>
          <w:p w14:paraId="4BEA70C6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遵守认证认可条例、管理体系认证规则等相关文件。</w:t>
            </w:r>
          </w:p>
          <w:p w14:paraId="51A668D7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提供的认证文件和资料、信息真实，与实际一致。</w:t>
            </w:r>
          </w:p>
          <w:p w14:paraId="1DC484FD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为认证实施提供所需要的设施。</w:t>
            </w:r>
          </w:p>
          <w:p w14:paraId="3E0573CF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在认证之前（包括接受认证审核过程中），未使用或正确的使用了认证证书和认证标志。</w:t>
            </w:r>
          </w:p>
          <w:p w14:paraId="3905AEED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在申请认证或已认证的范围内持续满足认证要求。</w:t>
            </w:r>
          </w:p>
          <w:p w14:paraId="1F86D8B1">
            <w:pPr>
              <w:pStyle w:val="10"/>
              <w:numPr>
                <w:ilvl w:val="0"/>
                <w:numId w:val="1"/>
              </w:numPr>
              <w:spacing w:beforeLines="50" w:line="300" w:lineRule="auto"/>
              <w:ind w:firstLineChars="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同意在认证要求变更时，做出相应的调整（如按期进行标准换版等）。</w:t>
            </w:r>
          </w:p>
          <w:p w14:paraId="1797450F">
            <w:pPr>
              <w:pStyle w:val="3"/>
              <w:numPr>
                <w:ilvl w:val="0"/>
                <w:numId w:val="1"/>
              </w:numPr>
              <w:spacing w:beforeLines="50" w:after="0" w:line="300" w:lineRule="auto"/>
              <w:ind w:leftChars="0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无论认证通过与否保证按要求交纳认证费用。</w:t>
            </w:r>
          </w:p>
          <w:p w14:paraId="635A3C96">
            <w:pPr>
              <w:spacing w:beforeLines="50" w:line="300" w:lineRule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p w14:paraId="1824488E">
      <w:pPr>
        <w:pStyle w:val="3"/>
        <w:spacing w:after="0" w:line="300" w:lineRule="auto"/>
        <w:ind w:left="210" w:leftChars="0" w:hanging="210" w:hangingChars="100"/>
        <w:rPr>
          <w:rFonts w:ascii="宋体"/>
          <w:color w:val="000000"/>
          <w:szCs w:val="21"/>
        </w:rPr>
      </w:pPr>
    </w:p>
    <w:p w14:paraId="3ED965C9"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 w14:paraId="22D3987C">
      <w:pPr>
        <w:jc w:val="both"/>
        <w:rPr>
          <w:rFonts w:hint="eastAsia" w:ascii="宋体" w:hAnsi="宋体" w:cs="宋体"/>
          <w:b/>
          <w:bCs/>
          <w:sz w:val="28"/>
          <w:szCs w:val="28"/>
        </w:rPr>
      </w:pPr>
    </w:p>
    <w:p w14:paraId="77B747B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50" w:after="0" w:line="480" w:lineRule="auto"/>
        <w:ind w:left="0" w:leftChars="0" w:firstLine="17" w:firstLineChars="8"/>
        <w:jc w:val="center"/>
        <w:textAlignment w:val="auto"/>
        <w:rPr>
          <w:rFonts w:hint="eastAsia"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Cs w:val="21"/>
          <w:lang w:val="en-US" w:eastAsia="zh-CN"/>
        </w:rPr>
        <w:t xml:space="preserve">                               </w:t>
      </w:r>
      <w:r>
        <w:rPr>
          <w:rFonts w:hint="eastAsia" w:ascii="宋体" w:hAnsi="宋体"/>
          <w:b/>
          <w:color w:val="000000"/>
          <w:sz w:val="24"/>
          <w:szCs w:val="24"/>
        </w:rPr>
        <w:t xml:space="preserve">客户代表签字（盖章）： </w:t>
      </w:r>
    </w:p>
    <w:p w14:paraId="19916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 xml:space="preserve">                             </w:t>
      </w:r>
      <w:r>
        <w:rPr>
          <w:rFonts w:hint="eastAsia" w:ascii="宋体" w:hAnsi="宋体"/>
          <w:b/>
          <w:color w:val="000000"/>
          <w:sz w:val="24"/>
          <w:szCs w:val="24"/>
        </w:rPr>
        <w:t>日期：</w:t>
      </w:r>
      <w:r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  <w:t xml:space="preserve">    年    月    日</w:t>
      </w:r>
    </w:p>
    <w:p w14:paraId="7A14D950">
      <w:pPr>
        <w:pStyle w:val="2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</w:p>
    <w:p w14:paraId="1785FB54">
      <w:pPr>
        <w:pStyle w:val="2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</w:p>
    <w:p w14:paraId="799E0419">
      <w:pPr>
        <w:pStyle w:val="2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</w:p>
    <w:p w14:paraId="62FA0011">
      <w:pPr>
        <w:pStyle w:val="2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</w:p>
    <w:p w14:paraId="47D2DF8D">
      <w:pPr>
        <w:pStyle w:val="2"/>
        <w:rPr>
          <w:rFonts w:hint="eastAsia" w:ascii="宋体" w:hAnsi="宋体"/>
          <w:b/>
          <w:color w:val="000000"/>
          <w:sz w:val="24"/>
          <w:szCs w:val="24"/>
          <w:lang w:val="en-US" w:eastAsia="zh-CN"/>
        </w:rPr>
      </w:pPr>
    </w:p>
    <w:p w14:paraId="34B4A1BD">
      <w:pPr>
        <w:rPr>
          <w:rFonts w:hint="eastAsia" w:ascii="宋体" w:hAnsi="宋体" w:cs="宋体"/>
          <w:sz w:val="24"/>
        </w:rPr>
      </w:pPr>
    </w:p>
    <w:p w14:paraId="19C3539B">
      <w:pPr>
        <w:rPr>
          <w:rFonts w:hint="eastAsia" w:ascii="宋体" w:hAnsi="宋体" w:cs="宋体"/>
          <w:sz w:val="24"/>
        </w:rPr>
      </w:pPr>
    </w:p>
    <w:p w14:paraId="2393C6C4">
      <w:pPr>
        <w:rPr>
          <w:rFonts w:hint="eastAsia" w:ascii="宋体" w:hAnsi="宋体" w:cs="宋体"/>
          <w:sz w:val="24"/>
        </w:rPr>
      </w:pPr>
    </w:p>
    <w:p w14:paraId="34E1D694">
      <w:pPr>
        <w:rPr>
          <w:rFonts w:hint="eastAsia" w:ascii="宋体" w:hAnsi="宋体" w:cs="宋体"/>
          <w:sz w:val="24"/>
        </w:rPr>
      </w:pPr>
    </w:p>
    <w:p w14:paraId="147D9C1F">
      <w:pPr>
        <w:rPr>
          <w:rFonts w:hint="eastAsia" w:ascii="宋体" w:hAnsi="宋体" w:cs="宋体"/>
          <w:sz w:val="24"/>
        </w:rPr>
      </w:pPr>
    </w:p>
    <w:p w14:paraId="63E015A2">
      <w:pPr>
        <w:rPr>
          <w:rFonts w:hint="eastAsia" w:ascii="宋体" w:hAnsi="宋体" w:cs="宋体"/>
          <w:sz w:val="24"/>
        </w:rPr>
      </w:pPr>
    </w:p>
    <w:p w14:paraId="450E69D9">
      <w:pPr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附件1：多场所清单</w:t>
      </w:r>
    </w:p>
    <w:p w14:paraId="0E84B988">
      <w:pPr>
        <w:rPr>
          <w:rFonts w:hint="eastAsia"/>
        </w:rPr>
      </w:pPr>
      <w:r>
        <w:rPr>
          <w:rFonts w:hint="eastAsia" w:ascii="宋体" w:hAnsi="宋体" w:cs="宋体"/>
          <w:sz w:val="24"/>
        </w:rPr>
        <w:t>附件2：临时场所清单</w:t>
      </w:r>
    </w:p>
    <w:p w14:paraId="2B362AC6"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固定多场所清单</w:t>
      </w:r>
    </w:p>
    <w:p w14:paraId="1B7BBF33">
      <w:pPr>
        <w:rPr>
          <w:rFonts w:hint="eastAsia" w:ascii="宋体" w:hAnsi="宋体"/>
          <w:b/>
          <w:bCs/>
          <w:szCs w:val="21"/>
          <w:u w:val="single"/>
        </w:rPr>
      </w:pPr>
      <w:r>
        <w:rPr>
          <w:rFonts w:hint="eastAsia" w:ascii="宋体" w:hAnsi="宋体"/>
          <w:szCs w:val="21"/>
        </w:rPr>
        <w:t>申请组织名称/公章：</w:t>
      </w:r>
      <w:r>
        <w:rPr>
          <w:rFonts w:hint="eastAsia" w:ascii="宋体" w:hAnsi="宋体"/>
          <w:szCs w:val="21"/>
          <w:u w:val="single"/>
        </w:rPr>
        <w:t>　　　　　　              　</w:t>
      </w:r>
      <w:r>
        <w:rPr>
          <w:rFonts w:hint="eastAsia" w:ascii="宋体" w:hAnsi="宋体"/>
          <w:szCs w:val="21"/>
        </w:rPr>
        <w:t>　填表人：</w:t>
      </w:r>
      <w:r>
        <w:rPr>
          <w:rFonts w:hint="eastAsia" w:ascii="宋体" w:hAnsi="宋体"/>
          <w:szCs w:val="21"/>
          <w:u w:val="single"/>
        </w:rPr>
        <w:t>　　　　　</w:t>
      </w:r>
      <w:r>
        <w:rPr>
          <w:rFonts w:hint="eastAsia" w:ascii="宋体" w:hAnsi="宋体"/>
          <w:szCs w:val="21"/>
        </w:rPr>
        <w:t>填表日期：</w:t>
      </w:r>
      <w:r>
        <w:rPr>
          <w:rFonts w:hint="eastAsia" w:ascii="宋体" w:hAnsi="宋体"/>
          <w:szCs w:val="21"/>
          <w:u w:val="single"/>
        </w:rPr>
        <w:t xml:space="preserve">                 </w:t>
      </w:r>
    </w:p>
    <w:tbl>
      <w:tblPr>
        <w:tblStyle w:val="6"/>
        <w:tblpPr w:leftFromText="180" w:rightFromText="180" w:vertAnchor="text" w:horzAnchor="margin" w:tblpX="76" w:tblpY="2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419"/>
        <w:gridCol w:w="2568"/>
        <w:gridCol w:w="1829"/>
        <w:gridCol w:w="913"/>
        <w:gridCol w:w="525"/>
        <w:gridCol w:w="930"/>
        <w:gridCol w:w="1206"/>
      </w:tblGrid>
      <w:tr w14:paraId="3EA65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540" w:type="dxa"/>
            <w:noWrap w:val="0"/>
            <w:vAlign w:val="center"/>
          </w:tcPr>
          <w:p w14:paraId="11389204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1419" w:type="dxa"/>
            <w:noWrap w:val="0"/>
            <w:vAlign w:val="center"/>
          </w:tcPr>
          <w:p w14:paraId="5989E35F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分场所名称</w:t>
            </w:r>
          </w:p>
        </w:tc>
        <w:tc>
          <w:tcPr>
            <w:tcW w:w="2568" w:type="dxa"/>
            <w:noWrap w:val="0"/>
            <w:vAlign w:val="center"/>
          </w:tcPr>
          <w:p w14:paraId="22A19F77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分场所详细地址、邮编</w:t>
            </w:r>
          </w:p>
        </w:tc>
        <w:tc>
          <w:tcPr>
            <w:tcW w:w="1829" w:type="dxa"/>
            <w:noWrap w:val="0"/>
            <w:vAlign w:val="center"/>
          </w:tcPr>
          <w:p w14:paraId="2CB0C531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涉及申请范围</w:t>
            </w:r>
          </w:p>
        </w:tc>
        <w:tc>
          <w:tcPr>
            <w:tcW w:w="913" w:type="dxa"/>
            <w:noWrap w:val="0"/>
            <w:vAlign w:val="center"/>
          </w:tcPr>
          <w:p w14:paraId="7B78905B">
            <w:pPr>
              <w:spacing w:line="28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距总部</w:t>
            </w:r>
          </w:p>
          <w:p w14:paraId="6D3621AE">
            <w:pPr>
              <w:spacing w:line="28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距离</w:t>
            </w:r>
          </w:p>
        </w:tc>
        <w:tc>
          <w:tcPr>
            <w:tcW w:w="525" w:type="dxa"/>
            <w:noWrap w:val="0"/>
            <w:vAlign w:val="center"/>
          </w:tcPr>
          <w:p w14:paraId="55588637">
            <w:p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人</w:t>
            </w:r>
          </w:p>
          <w:p w14:paraId="3C45ED63">
            <w:pPr>
              <w:spacing w:line="400" w:lineRule="exact"/>
              <w:rPr>
                <w:rFonts w:hint="eastAsia" w:ascii="宋体" w:hAnsi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</w:t>
            </w:r>
          </w:p>
        </w:tc>
        <w:tc>
          <w:tcPr>
            <w:tcW w:w="930" w:type="dxa"/>
            <w:noWrap w:val="0"/>
            <w:vAlign w:val="center"/>
          </w:tcPr>
          <w:p w14:paraId="5F6AFDC8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负责人</w:t>
            </w:r>
          </w:p>
        </w:tc>
        <w:tc>
          <w:tcPr>
            <w:tcW w:w="1206" w:type="dxa"/>
            <w:noWrap w:val="0"/>
            <w:vAlign w:val="center"/>
          </w:tcPr>
          <w:p w14:paraId="451A658C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联系人</w:t>
            </w:r>
          </w:p>
          <w:p w14:paraId="037FC895">
            <w:pPr>
              <w:spacing w:line="4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电话</w:t>
            </w:r>
          </w:p>
        </w:tc>
      </w:tr>
      <w:tr w14:paraId="058BA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540" w:type="dxa"/>
            <w:noWrap w:val="0"/>
            <w:vAlign w:val="center"/>
          </w:tcPr>
          <w:p w14:paraId="2B81B810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19" w:type="dxa"/>
            <w:noWrap w:val="0"/>
            <w:vAlign w:val="center"/>
          </w:tcPr>
          <w:p w14:paraId="603E2262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0216F50C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9" w:type="dxa"/>
            <w:noWrap w:val="0"/>
            <w:vAlign w:val="center"/>
          </w:tcPr>
          <w:p w14:paraId="5F6F03ED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13" w:type="dxa"/>
            <w:noWrap w:val="0"/>
            <w:vAlign w:val="center"/>
          </w:tcPr>
          <w:p w14:paraId="63BE71A3">
            <w:pPr>
              <w:spacing w:line="28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525" w:type="dxa"/>
            <w:noWrap w:val="0"/>
            <w:vAlign w:val="center"/>
          </w:tcPr>
          <w:p w14:paraId="63795565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0" w:type="dxa"/>
            <w:noWrap w:val="0"/>
            <w:vAlign w:val="center"/>
          </w:tcPr>
          <w:p w14:paraId="0F014461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 w14:paraId="1379206D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30105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540" w:type="dxa"/>
            <w:noWrap w:val="0"/>
            <w:vAlign w:val="center"/>
          </w:tcPr>
          <w:p w14:paraId="5883A5EF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19" w:type="dxa"/>
            <w:noWrap w:val="0"/>
            <w:vAlign w:val="center"/>
          </w:tcPr>
          <w:p w14:paraId="36448B12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25C09289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9" w:type="dxa"/>
            <w:noWrap w:val="0"/>
            <w:vAlign w:val="center"/>
          </w:tcPr>
          <w:p w14:paraId="474A26D3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13" w:type="dxa"/>
            <w:noWrap w:val="0"/>
            <w:vAlign w:val="center"/>
          </w:tcPr>
          <w:p w14:paraId="29B92278">
            <w:pPr>
              <w:spacing w:line="28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525" w:type="dxa"/>
            <w:noWrap w:val="0"/>
            <w:vAlign w:val="center"/>
          </w:tcPr>
          <w:p w14:paraId="6EAA0BF1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0" w:type="dxa"/>
            <w:noWrap w:val="0"/>
            <w:vAlign w:val="center"/>
          </w:tcPr>
          <w:p w14:paraId="09891854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 w14:paraId="6A57C8BD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7015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540" w:type="dxa"/>
            <w:noWrap w:val="0"/>
            <w:vAlign w:val="center"/>
          </w:tcPr>
          <w:p w14:paraId="7F4B05D6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19" w:type="dxa"/>
            <w:noWrap w:val="0"/>
            <w:vAlign w:val="center"/>
          </w:tcPr>
          <w:p w14:paraId="22D741E8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20F369C3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9" w:type="dxa"/>
            <w:noWrap w:val="0"/>
            <w:vAlign w:val="center"/>
          </w:tcPr>
          <w:p w14:paraId="48122D5C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13" w:type="dxa"/>
            <w:noWrap w:val="0"/>
            <w:vAlign w:val="center"/>
          </w:tcPr>
          <w:p w14:paraId="07AA6016">
            <w:pPr>
              <w:spacing w:line="28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525" w:type="dxa"/>
            <w:noWrap w:val="0"/>
            <w:vAlign w:val="center"/>
          </w:tcPr>
          <w:p w14:paraId="704D3BA4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0" w:type="dxa"/>
            <w:noWrap w:val="0"/>
            <w:vAlign w:val="center"/>
          </w:tcPr>
          <w:p w14:paraId="268CD2AD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 w14:paraId="1AAC4DF9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67A8A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540" w:type="dxa"/>
            <w:noWrap w:val="0"/>
            <w:vAlign w:val="center"/>
          </w:tcPr>
          <w:p w14:paraId="2CCD55F7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19" w:type="dxa"/>
            <w:noWrap w:val="0"/>
            <w:vAlign w:val="center"/>
          </w:tcPr>
          <w:p w14:paraId="63CB1973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6FBFA3A5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9" w:type="dxa"/>
            <w:noWrap w:val="0"/>
            <w:vAlign w:val="center"/>
          </w:tcPr>
          <w:p w14:paraId="2906CFD5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13" w:type="dxa"/>
            <w:noWrap w:val="0"/>
            <w:vAlign w:val="center"/>
          </w:tcPr>
          <w:p w14:paraId="50FB361B">
            <w:pPr>
              <w:spacing w:line="28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525" w:type="dxa"/>
            <w:noWrap w:val="0"/>
            <w:vAlign w:val="center"/>
          </w:tcPr>
          <w:p w14:paraId="7D3871FC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0" w:type="dxa"/>
            <w:noWrap w:val="0"/>
            <w:vAlign w:val="center"/>
          </w:tcPr>
          <w:p w14:paraId="5A57B0DF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06" w:type="dxa"/>
            <w:noWrap w:val="0"/>
            <w:vAlign w:val="center"/>
          </w:tcPr>
          <w:p w14:paraId="35E02204"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 w14:paraId="551BC531">
      <w:pPr>
        <w:spacing w:line="280" w:lineRule="atLeast"/>
        <w:rPr>
          <w:rFonts w:hint="eastAsia"/>
          <w:szCs w:val="21"/>
        </w:rPr>
      </w:pPr>
      <w:r>
        <w:rPr>
          <w:rFonts w:hint="eastAsia" w:ascii="宋体" w:hAnsi="宋体"/>
          <w:b/>
          <w:bCs/>
          <w:szCs w:val="21"/>
        </w:rPr>
        <w:t>填表说明：</w:t>
      </w:r>
    </w:p>
    <w:p w14:paraId="70C58870">
      <w:pPr>
        <w:autoSpaceDE w:val="0"/>
        <w:autoSpaceDN w:val="0"/>
        <w:adjustRightInd w:val="0"/>
        <w:ind w:firstLine="360" w:firstLineChars="200"/>
        <w:jc w:val="left"/>
        <w:rPr>
          <w:rFonts w:hint="eastAsia" w:ascii="宋体" w:cs="宋体"/>
          <w:color w:val="0000FF"/>
          <w:kern w:val="0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1、申请组织同一管理体系下存在多个场所实施（或部分实施）管理活动时需填写此表，例如集团的各下属公司/厂/矿，邮局的各营业网点，物业公司的物业管理项目部，供排水单位的下属水厂、污水厂，商业公司下的连锁店、运输公司的多条运输线路等。</w:t>
      </w:r>
    </w:p>
    <w:p w14:paraId="1F8EF35B">
      <w:pPr>
        <w:ind w:firstLine="3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/>
          <w:sz w:val="18"/>
          <w:szCs w:val="18"/>
        </w:rPr>
        <w:t>2、申请组织应如实填写本表，并承担由于瞒报、漏报分场所影响审核有效性造成补充审核、暂停或撤销认证证书等后果。</w:t>
      </w:r>
    </w:p>
    <w:p w14:paraId="49F49DD8"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临时场所清单</w:t>
      </w:r>
    </w:p>
    <w:p w14:paraId="7642CA8A">
      <w:pPr>
        <w:adjustRightInd w:val="0"/>
        <w:snapToGrid w:val="0"/>
        <w:rPr>
          <w:rFonts w:hint="eastAsia" w:ascii="宋体" w:hAnsi="宋体"/>
          <w:b/>
          <w:bCs/>
          <w:szCs w:val="21"/>
          <w:u w:val="single"/>
        </w:rPr>
      </w:pPr>
      <w:r>
        <w:rPr>
          <w:rFonts w:hint="eastAsia"/>
          <w:szCs w:val="21"/>
        </w:rPr>
        <w:t>申请申请组织名称/公章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u w:val="single"/>
        </w:rPr>
        <w:t xml:space="preserve">　　　　　　　             </w:t>
      </w:r>
      <w:r>
        <w:rPr>
          <w:rFonts w:hint="eastAsia" w:ascii="宋体" w:hAnsi="宋体"/>
          <w:szCs w:val="21"/>
        </w:rPr>
        <w:t xml:space="preserve"> 填表人：</w:t>
      </w:r>
      <w:r>
        <w:rPr>
          <w:rFonts w:hint="eastAsia"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 xml:space="preserve"> 填表日期：</w:t>
      </w:r>
      <w:r>
        <w:rPr>
          <w:rFonts w:hint="eastAsia" w:ascii="宋体" w:hAnsi="宋体"/>
          <w:szCs w:val="21"/>
          <w:u w:val="single"/>
        </w:rPr>
        <w:t xml:space="preserve">                 </w:t>
      </w:r>
    </w:p>
    <w:tbl>
      <w:tblPr>
        <w:tblStyle w:val="6"/>
        <w:tblpPr w:leftFromText="180" w:rightFromText="180" w:vertAnchor="text" w:horzAnchor="page" w:tblpX="1228" w:tblpY="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3488"/>
        <w:gridCol w:w="684"/>
        <w:gridCol w:w="1350"/>
        <w:gridCol w:w="883"/>
        <w:gridCol w:w="767"/>
        <w:gridCol w:w="716"/>
        <w:gridCol w:w="1417"/>
      </w:tblGrid>
      <w:tr w14:paraId="57829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545" w:type="dxa"/>
            <w:vMerge w:val="restart"/>
            <w:noWrap w:val="0"/>
            <w:vAlign w:val="center"/>
          </w:tcPr>
          <w:p w14:paraId="4A2D50A1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序号</w:t>
            </w:r>
          </w:p>
        </w:tc>
        <w:tc>
          <w:tcPr>
            <w:tcW w:w="3488" w:type="dxa"/>
            <w:vMerge w:val="restart"/>
            <w:noWrap w:val="0"/>
            <w:vAlign w:val="center"/>
          </w:tcPr>
          <w:p w14:paraId="3003F78D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项目名称、地址</w:t>
            </w:r>
          </w:p>
        </w:tc>
        <w:tc>
          <w:tcPr>
            <w:tcW w:w="684" w:type="dxa"/>
            <w:vMerge w:val="restart"/>
            <w:noWrap w:val="0"/>
            <w:vAlign w:val="center"/>
          </w:tcPr>
          <w:p w14:paraId="62AF0177">
            <w:pPr>
              <w:snapToGrid w:val="0"/>
              <w:spacing w:line="280" w:lineRule="exact"/>
              <w:ind w:left="-1" w:leftChars="-77" w:hanging="161" w:hangingChars="73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总部距离</w:t>
            </w:r>
          </w:p>
        </w:tc>
        <w:tc>
          <w:tcPr>
            <w:tcW w:w="1350" w:type="dxa"/>
            <w:vMerge w:val="restart"/>
            <w:noWrap w:val="0"/>
            <w:vAlign w:val="center"/>
          </w:tcPr>
          <w:p w14:paraId="6C556AD1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进入现场及</w:t>
            </w:r>
          </w:p>
          <w:p w14:paraId="5D4D48BD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计划撤离现场时间</w:t>
            </w:r>
          </w:p>
        </w:tc>
        <w:tc>
          <w:tcPr>
            <w:tcW w:w="883" w:type="dxa"/>
            <w:vMerge w:val="restart"/>
            <w:noWrap w:val="0"/>
            <w:vAlign w:val="center"/>
          </w:tcPr>
          <w:p w14:paraId="2F615990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现工作阶段</w:t>
            </w:r>
          </w:p>
        </w:tc>
        <w:tc>
          <w:tcPr>
            <w:tcW w:w="1483" w:type="dxa"/>
            <w:gridSpan w:val="2"/>
            <w:noWrap w:val="0"/>
            <w:vAlign w:val="center"/>
          </w:tcPr>
          <w:p w14:paraId="0F9FF689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现场人数</w:t>
            </w:r>
          </w:p>
        </w:tc>
        <w:tc>
          <w:tcPr>
            <w:tcW w:w="1417" w:type="dxa"/>
            <w:vMerge w:val="restart"/>
            <w:noWrap w:val="0"/>
            <w:vAlign w:val="center"/>
          </w:tcPr>
          <w:p w14:paraId="5F2B2367">
            <w:pPr>
              <w:snapToGrid w:val="0"/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备注</w:t>
            </w:r>
          </w:p>
        </w:tc>
      </w:tr>
      <w:tr w14:paraId="36BD9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545" w:type="dxa"/>
            <w:vMerge w:val="continue"/>
            <w:noWrap w:val="0"/>
            <w:vAlign w:val="center"/>
          </w:tcPr>
          <w:p w14:paraId="4E47DFFE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3488" w:type="dxa"/>
            <w:vMerge w:val="continue"/>
            <w:noWrap w:val="0"/>
            <w:vAlign w:val="center"/>
          </w:tcPr>
          <w:p w14:paraId="41031B4D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684" w:type="dxa"/>
            <w:vMerge w:val="continue"/>
            <w:noWrap w:val="0"/>
            <w:vAlign w:val="center"/>
          </w:tcPr>
          <w:p w14:paraId="55A6C9CC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350" w:type="dxa"/>
            <w:vMerge w:val="continue"/>
            <w:noWrap w:val="0"/>
            <w:vAlign w:val="center"/>
          </w:tcPr>
          <w:p w14:paraId="3DD57B70">
            <w:pPr>
              <w:spacing w:line="280" w:lineRule="exact"/>
              <w:jc w:val="center"/>
              <w:rPr>
                <w:rFonts w:hint="eastAsia"/>
                <w:b/>
                <w:spacing w:val="-8"/>
                <w:sz w:val="22"/>
                <w:szCs w:val="22"/>
              </w:rPr>
            </w:pPr>
          </w:p>
        </w:tc>
        <w:tc>
          <w:tcPr>
            <w:tcW w:w="883" w:type="dxa"/>
            <w:vMerge w:val="continue"/>
            <w:noWrap w:val="0"/>
            <w:vAlign w:val="center"/>
          </w:tcPr>
          <w:p w14:paraId="6CA29CD8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767" w:type="dxa"/>
            <w:noWrap w:val="0"/>
            <w:vAlign w:val="center"/>
          </w:tcPr>
          <w:p w14:paraId="7BE9A8D4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正式</w:t>
            </w:r>
          </w:p>
        </w:tc>
        <w:tc>
          <w:tcPr>
            <w:tcW w:w="716" w:type="dxa"/>
            <w:noWrap w:val="0"/>
            <w:vAlign w:val="center"/>
          </w:tcPr>
          <w:p w14:paraId="6CFA46D1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临时</w:t>
            </w:r>
          </w:p>
        </w:tc>
        <w:tc>
          <w:tcPr>
            <w:tcW w:w="1417" w:type="dxa"/>
            <w:vMerge w:val="continue"/>
            <w:noWrap w:val="0"/>
            <w:vAlign w:val="center"/>
          </w:tcPr>
          <w:p w14:paraId="5A1A638B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</w:tr>
      <w:tr w14:paraId="48C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</w:trPr>
        <w:tc>
          <w:tcPr>
            <w:tcW w:w="545" w:type="dxa"/>
            <w:noWrap w:val="0"/>
            <w:vAlign w:val="center"/>
          </w:tcPr>
          <w:p w14:paraId="66655C47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3488" w:type="dxa"/>
            <w:noWrap w:val="0"/>
            <w:vAlign w:val="center"/>
          </w:tcPr>
          <w:p w14:paraId="247E0988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684" w:type="dxa"/>
            <w:noWrap w:val="0"/>
            <w:vAlign w:val="center"/>
          </w:tcPr>
          <w:p w14:paraId="2DFE0615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350" w:type="dxa"/>
            <w:noWrap w:val="0"/>
            <w:vAlign w:val="center"/>
          </w:tcPr>
          <w:p w14:paraId="1A977776">
            <w:pPr>
              <w:spacing w:line="280" w:lineRule="exact"/>
              <w:jc w:val="center"/>
              <w:rPr>
                <w:rFonts w:hint="eastAsia"/>
                <w:b/>
                <w:spacing w:val="-8"/>
                <w:sz w:val="22"/>
                <w:szCs w:val="22"/>
              </w:rPr>
            </w:pPr>
          </w:p>
        </w:tc>
        <w:tc>
          <w:tcPr>
            <w:tcW w:w="883" w:type="dxa"/>
            <w:noWrap w:val="0"/>
            <w:vAlign w:val="center"/>
          </w:tcPr>
          <w:p w14:paraId="1860A574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767" w:type="dxa"/>
            <w:noWrap w:val="0"/>
            <w:vAlign w:val="center"/>
          </w:tcPr>
          <w:p w14:paraId="05101C19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716" w:type="dxa"/>
            <w:noWrap w:val="0"/>
            <w:vAlign w:val="center"/>
          </w:tcPr>
          <w:p w14:paraId="570DCAAE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  <w:tc>
          <w:tcPr>
            <w:tcW w:w="1417" w:type="dxa"/>
            <w:noWrap w:val="0"/>
            <w:vAlign w:val="center"/>
          </w:tcPr>
          <w:p w14:paraId="5751663B">
            <w:pPr>
              <w:spacing w:line="280" w:lineRule="exact"/>
              <w:jc w:val="center"/>
              <w:rPr>
                <w:rFonts w:hint="eastAsia"/>
                <w:b/>
                <w:sz w:val="22"/>
                <w:szCs w:val="22"/>
              </w:rPr>
            </w:pPr>
          </w:p>
        </w:tc>
      </w:tr>
      <w:tr w14:paraId="5876E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5" w:hRule="atLeast"/>
        </w:trPr>
        <w:tc>
          <w:tcPr>
            <w:tcW w:w="545" w:type="dxa"/>
            <w:noWrap w:val="0"/>
            <w:vAlign w:val="top"/>
          </w:tcPr>
          <w:p w14:paraId="601F0885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3488" w:type="dxa"/>
            <w:noWrap w:val="0"/>
            <w:vAlign w:val="top"/>
          </w:tcPr>
          <w:p w14:paraId="6A253974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84" w:type="dxa"/>
            <w:noWrap w:val="0"/>
            <w:vAlign w:val="top"/>
          </w:tcPr>
          <w:p w14:paraId="16B87117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50" w:type="dxa"/>
            <w:noWrap w:val="0"/>
            <w:vAlign w:val="top"/>
          </w:tcPr>
          <w:p w14:paraId="325517A4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883" w:type="dxa"/>
            <w:noWrap w:val="0"/>
            <w:vAlign w:val="center"/>
          </w:tcPr>
          <w:p w14:paraId="007D0B01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67" w:type="dxa"/>
            <w:noWrap w:val="0"/>
            <w:vAlign w:val="center"/>
          </w:tcPr>
          <w:p w14:paraId="4FCEDFE4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16" w:type="dxa"/>
            <w:noWrap w:val="0"/>
            <w:vAlign w:val="center"/>
          </w:tcPr>
          <w:p w14:paraId="1B7B1D6E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417" w:type="dxa"/>
            <w:noWrap w:val="0"/>
            <w:vAlign w:val="center"/>
          </w:tcPr>
          <w:p w14:paraId="74E26424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14:paraId="1F8AF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5" w:hRule="atLeast"/>
        </w:trPr>
        <w:tc>
          <w:tcPr>
            <w:tcW w:w="545" w:type="dxa"/>
            <w:noWrap w:val="0"/>
            <w:vAlign w:val="top"/>
          </w:tcPr>
          <w:p w14:paraId="4C66DA1A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3488" w:type="dxa"/>
            <w:noWrap w:val="0"/>
            <w:vAlign w:val="top"/>
          </w:tcPr>
          <w:p w14:paraId="27A3D12D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84" w:type="dxa"/>
            <w:noWrap w:val="0"/>
            <w:vAlign w:val="top"/>
          </w:tcPr>
          <w:p w14:paraId="43710852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50" w:type="dxa"/>
            <w:noWrap w:val="0"/>
            <w:vAlign w:val="top"/>
          </w:tcPr>
          <w:p w14:paraId="5827121B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883" w:type="dxa"/>
            <w:noWrap w:val="0"/>
            <w:vAlign w:val="center"/>
          </w:tcPr>
          <w:p w14:paraId="46B74774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67" w:type="dxa"/>
            <w:noWrap w:val="0"/>
            <w:vAlign w:val="center"/>
          </w:tcPr>
          <w:p w14:paraId="41588FAF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16" w:type="dxa"/>
            <w:noWrap w:val="0"/>
            <w:vAlign w:val="center"/>
          </w:tcPr>
          <w:p w14:paraId="0B120D32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417" w:type="dxa"/>
            <w:noWrap w:val="0"/>
            <w:vAlign w:val="center"/>
          </w:tcPr>
          <w:p w14:paraId="78A5AB36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</w:tr>
      <w:tr w14:paraId="3520A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5" w:hRule="atLeast"/>
        </w:trPr>
        <w:tc>
          <w:tcPr>
            <w:tcW w:w="545" w:type="dxa"/>
            <w:noWrap w:val="0"/>
            <w:vAlign w:val="top"/>
          </w:tcPr>
          <w:p w14:paraId="6FA6ED39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3488" w:type="dxa"/>
            <w:noWrap w:val="0"/>
            <w:vAlign w:val="top"/>
          </w:tcPr>
          <w:p w14:paraId="570E2F41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84" w:type="dxa"/>
            <w:noWrap w:val="0"/>
            <w:vAlign w:val="top"/>
          </w:tcPr>
          <w:p w14:paraId="1630EEBD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50" w:type="dxa"/>
            <w:noWrap w:val="0"/>
            <w:vAlign w:val="top"/>
          </w:tcPr>
          <w:p w14:paraId="73341F5A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883" w:type="dxa"/>
            <w:noWrap w:val="0"/>
            <w:vAlign w:val="center"/>
          </w:tcPr>
          <w:p w14:paraId="2D82C8B1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67" w:type="dxa"/>
            <w:noWrap w:val="0"/>
            <w:vAlign w:val="center"/>
          </w:tcPr>
          <w:p w14:paraId="64813EF0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716" w:type="dxa"/>
            <w:noWrap w:val="0"/>
            <w:vAlign w:val="center"/>
          </w:tcPr>
          <w:p w14:paraId="570E7446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417" w:type="dxa"/>
            <w:noWrap w:val="0"/>
            <w:vAlign w:val="center"/>
          </w:tcPr>
          <w:p w14:paraId="1AD5CBF9">
            <w:pPr>
              <w:spacing w:line="280" w:lineRule="exact"/>
              <w:jc w:val="center"/>
              <w:rPr>
                <w:rFonts w:hint="eastAsia"/>
                <w:sz w:val="22"/>
                <w:szCs w:val="22"/>
              </w:rPr>
            </w:pPr>
          </w:p>
        </w:tc>
      </w:tr>
    </w:tbl>
    <w:p w14:paraId="09266DC2">
      <w:pPr>
        <w:autoSpaceDE w:val="0"/>
        <w:autoSpaceDN w:val="0"/>
        <w:adjustRightIn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填表说明</w:t>
      </w:r>
    </w:p>
    <w:p w14:paraId="21757821">
      <w:pPr>
        <w:autoSpaceDE w:val="0"/>
        <w:autoSpaceDN w:val="0"/>
        <w:adjustRightInd w:val="0"/>
        <w:ind w:firstLine="360" w:firstLineChars="200"/>
        <w:jc w:val="lef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1、在申请组织存在临时项目时需填写此表，例如建筑公司的在建项目，安装公司的安装现场，系统集成公司的施工现场，房地产开发公司的开发项目等。</w:t>
      </w:r>
    </w:p>
    <w:p w14:paraId="6FD7FEE5">
      <w:pPr>
        <w:autoSpaceDE w:val="0"/>
        <w:autoSpaceDN w:val="0"/>
        <w:adjustRightInd w:val="0"/>
        <w:ind w:firstLine="360" w:firstLineChars="200"/>
        <w:jc w:val="lef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2、申请组织应如实填写近一年来的所有项目，并承担由于瞒报、漏报项目影响审核有效性造成补充审核、暂停或撤销认证证书等后果。</w:t>
      </w:r>
    </w:p>
    <w:p w14:paraId="4B6C1AC7">
      <w:pPr>
        <w:widowControl/>
        <w:spacing w:line="300" w:lineRule="auto"/>
        <w:rPr>
          <w:rFonts w:hint="eastAsia" w:ascii="宋体" w:hAnsi="宋体" w:cs="Arial"/>
          <w:b/>
          <w:kern w:val="0"/>
          <w:szCs w:val="21"/>
        </w:rPr>
      </w:pPr>
      <w:bookmarkStart w:id="2" w:name="_GoBack"/>
      <w:bookmarkEnd w:id="2"/>
    </w:p>
    <w:p w14:paraId="0F0B9B4B">
      <w:pPr>
        <w:widowControl/>
        <w:spacing w:line="300" w:lineRule="auto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客户</w:t>
      </w:r>
      <w:r>
        <w:rPr>
          <w:rFonts w:ascii="宋体" w:hAnsi="宋体" w:cs="Arial"/>
          <w:b/>
          <w:kern w:val="0"/>
          <w:szCs w:val="21"/>
        </w:rPr>
        <w:t>须提交</w:t>
      </w:r>
      <w:r>
        <w:rPr>
          <w:rFonts w:hint="eastAsia" w:ascii="宋体" w:hAnsi="宋体" w:cs="Arial"/>
          <w:b/>
          <w:kern w:val="0"/>
          <w:szCs w:val="21"/>
        </w:rPr>
        <w:t>的附件</w:t>
      </w:r>
    </w:p>
    <w:p w14:paraId="4FE43F7C">
      <w:pPr>
        <w:widowControl/>
        <w:spacing w:line="300" w:lineRule="auto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认证须提供</w:t>
      </w:r>
    </w:p>
    <w:p w14:paraId="3EFE3708">
      <w:pPr>
        <w:widowControl/>
        <w:numPr>
          <w:ilvl w:val="0"/>
          <w:numId w:val="2"/>
        </w:numPr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法律地位的证明文件（彩色拍照）</w:t>
      </w:r>
      <w:r>
        <w:rPr>
          <w:rFonts w:hint="eastAsia" w:ascii="宋体" w:hAnsi="宋体" w:cs="Arial"/>
          <w:kern w:val="0"/>
          <w:szCs w:val="21"/>
        </w:rPr>
        <w:t>；</w:t>
      </w:r>
    </w:p>
    <w:p w14:paraId="2542D985">
      <w:pPr>
        <w:widowControl/>
        <w:numPr>
          <w:ilvl w:val="0"/>
          <w:numId w:val="2"/>
        </w:numPr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管理体系覆盖的活动所涉及法律</w:t>
      </w:r>
      <w:r>
        <w:rPr>
          <w:rFonts w:ascii="宋体" w:hAnsi="宋体" w:cs="Arial"/>
          <w:b/>
          <w:kern w:val="0"/>
          <w:szCs w:val="21"/>
        </w:rPr>
        <w:t>法规</w:t>
      </w:r>
      <w:r>
        <w:rPr>
          <w:rFonts w:hint="eastAsia" w:ascii="宋体" w:hAnsi="宋体" w:cs="Arial"/>
          <w:b/>
          <w:kern w:val="0"/>
          <w:szCs w:val="21"/>
        </w:rPr>
        <w:t>要求的行政许可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55294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3C</w:t>
      </w:r>
      <w:r>
        <w:rPr>
          <w:rFonts w:ascii="宋体" w:hAnsi="宋体" w:cs="Arial"/>
          <w:kern w:val="0"/>
          <w:szCs w:val="21"/>
        </w:rPr>
        <w:t>证书</w:t>
      </w:r>
      <w:r>
        <w:rPr>
          <w:rFonts w:hint="eastAsia" w:ascii="宋体" w:hAnsi="宋体" w:cs="Arial"/>
          <w:kern w:val="0"/>
          <w:szCs w:val="21"/>
        </w:rPr>
        <w:t>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78858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生产许可证、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76993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经营许可证、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61914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ascii="宋体" w:hAnsi="宋体" w:cs="Arial"/>
          <w:kern w:val="0"/>
          <w:szCs w:val="21"/>
        </w:rPr>
        <w:t>资质证书、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54117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特种设备制造许可证、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73876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计量器具生产许可证、</w:t>
      </w:r>
      <w:sdt>
        <w:sdtPr>
          <w:rPr>
            <w:rFonts w:hint="eastAsia" w:ascii="宋体" w:hAnsi="宋体" w:eastAsia="宋体" w:cs="宋体"/>
            <w:bCs/>
            <w:sz w:val="22"/>
            <w:szCs w:val="22"/>
          </w:rPr>
          <w:id w:val="147471331"/>
          <w14:checkbox>
            <w14:checked w14:val="0"/>
            <w14:checkedState w14:val="25A0" w14:font="宋体"/>
            <w14:uncheckedState w14:val="2610" w14:font="MS Gothic"/>
          </w14:checkbox>
        </w:sdtPr>
        <w:sdtEndPr>
          <w:rPr>
            <w:rFonts w:hint="eastAsia" w:ascii="宋体" w:hAnsi="宋体" w:eastAsia="宋体" w:cs="宋体"/>
            <w:bCs/>
            <w:sz w:val="22"/>
            <w:szCs w:val="22"/>
          </w:rPr>
        </w:sdtEndPr>
        <w:sdtContent>
          <w:r>
            <w:rPr>
              <w:rFonts w:hint="eastAsia" w:ascii="MS Gothic" w:hAnsi="MS Gothic" w:eastAsia="MS Gothic" w:cs="宋体"/>
              <w:bCs/>
              <w:kern w:val="2"/>
              <w:sz w:val="22"/>
              <w:szCs w:val="22"/>
              <w:lang w:val="en-US" w:eastAsia="zh-CN" w:bidi="ar-SA"/>
            </w:rPr>
            <w:t>☐</w:t>
          </w:r>
        </w:sdtContent>
      </w:sdt>
      <w:r>
        <w:rPr>
          <w:rFonts w:hint="eastAsia" w:ascii="宋体" w:hAnsi="宋体" w:cs="Arial"/>
          <w:kern w:val="0"/>
          <w:szCs w:val="21"/>
        </w:rPr>
        <w:t>电信产品入网许可证等</w:t>
      </w:r>
      <w:r>
        <w:rPr>
          <w:rFonts w:hint="eastAsia" w:ascii="宋体" w:hAnsi="宋体" w:cs="Arial"/>
          <w:b/>
          <w:kern w:val="0"/>
          <w:szCs w:val="21"/>
        </w:rPr>
        <w:t>（彩色拍照）</w:t>
      </w:r>
      <w:r>
        <w:rPr>
          <w:rFonts w:hint="eastAsia" w:ascii="宋体" w:hAnsi="宋体" w:cs="Arial"/>
          <w:kern w:val="0"/>
          <w:szCs w:val="21"/>
        </w:rPr>
        <w:t>；</w:t>
      </w:r>
    </w:p>
    <w:p w14:paraId="506F2215">
      <w:pPr>
        <w:widowControl/>
        <w:numPr>
          <w:ilvl w:val="0"/>
          <w:numId w:val="2"/>
        </w:numPr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管理体系成文信息（如管理手册及程序、管理体系大纲文件等）</w:t>
      </w:r>
    </w:p>
    <w:p w14:paraId="7F226A05">
      <w:pPr>
        <w:widowControl/>
        <w:numPr>
          <w:ilvl w:val="0"/>
          <w:numId w:val="2"/>
        </w:numPr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生产工艺流程图/服务流程图；</w:t>
      </w:r>
    </w:p>
    <w:p w14:paraId="5A7B93D1">
      <w:pPr>
        <w:widowControl/>
        <w:spacing w:line="300" w:lineRule="auto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多场所组织认证还须提供</w:t>
      </w:r>
    </w:p>
    <w:p w14:paraId="6BD90D75">
      <w:pPr>
        <w:pStyle w:val="10"/>
        <w:widowControl/>
        <w:numPr>
          <w:ilvl w:val="0"/>
          <w:numId w:val="3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各场所相应的法律地位文件及许可文件</w:t>
      </w:r>
    </w:p>
    <w:p w14:paraId="7C797955">
      <w:pPr>
        <w:pStyle w:val="10"/>
        <w:widowControl/>
        <w:numPr>
          <w:ilvl w:val="0"/>
          <w:numId w:val="3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表明场所之间确属同一组织同一体系的证明材料</w:t>
      </w:r>
    </w:p>
    <w:p w14:paraId="3677F28E">
      <w:pPr>
        <w:pStyle w:val="10"/>
        <w:widowControl/>
        <w:numPr>
          <w:ilvl w:val="0"/>
          <w:numId w:val="3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纳入管理体系的场所清单（固定场所、临时场所）</w:t>
      </w:r>
    </w:p>
    <w:p w14:paraId="33ED7C8A">
      <w:pPr>
        <w:pStyle w:val="10"/>
        <w:widowControl/>
        <w:numPr>
          <w:ilvl w:val="0"/>
          <w:numId w:val="3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包含多场所的内部审核报告和管理评审报告</w:t>
      </w:r>
    </w:p>
    <w:p w14:paraId="0CE09709">
      <w:pPr>
        <w:widowControl/>
        <w:spacing w:line="300" w:lineRule="auto"/>
        <w:rPr>
          <w:rFonts w:ascii="宋体" w:hAnsi="宋体" w:cs="Arial"/>
          <w:b/>
          <w:kern w:val="0"/>
          <w:szCs w:val="21"/>
        </w:rPr>
      </w:pPr>
      <w:r>
        <w:rPr>
          <w:rFonts w:hint="eastAsia" w:ascii="宋体" w:hAnsi="宋体" w:cs="Arial"/>
          <w:b/>
          <w:kern w:val="0"/>
          <w:szCs w:val="21"/>
        </w:rPr>
        <w:t>环境管理体系认证还须提供</w:t>
      </w:r>
    </w:p>
    <w:p w14:paraId="610AB5B9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 w:cs="Arial"/>
          <w:kern w:val="0"/>
          <w:szCs w:val="21"/>
        </w:rPr>
        <w:t>环境影响报告书（表）</w:t>
      </w:r>
    </w:p>
    <w:p w14:paraId="177DECBE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 w:cs="Arial"/>
          <w:kern w:val="0"/>
          <w:szCs w:val="21"/>
        </w:rPr>
        <w:t>环境影响报告书（表）的批复（环保部门）</w:t>
      </w:r>
    </w:p>
    <w:p w14:paraId="1C9EFABD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环保“三同时”</w:t>
      </w:r>
      <w:r>
        <w:rPr>
          <w:rFonts w:ascii="宋体" w:hAnsi="宋体" w:cs="Arial"/>
          <w:kern w:val="0"/>
          <w:szCs w:val="21"/>
        </w:rPr>
        <w:t>验收报告</w:t>
      </w:r>
    </w:p>
    <w:p w14:paraId="6A5654F6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/>
          <w:szCs w:val="21"/>
        </w:rPr>
        <w:t>提供环境影响报告书的还需提供</w:t>
      </w:r>
      <w:r>
        <w:rPr>
          <w:rFonts w:hint="eastAsia" w:ascii="宋体" w:hAnsi="宋体" w:cs="Arial"/>
          <w:kern w:val="0"/>
          <w:szCs w:val="21"/>
        </w:rPr>
        <w:t>组织平面布局图、排污管网图、原（辅）材料清单、危险化学品清单</w:t>
      </w:r>
    </w:p>
    <w:p w14:paraId="73C0357A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排污许可证</w:t>
      </w:r>
    </w:p>
    <w:p w14:paraId="3AEB5726">
      <w:pPr>
        <w:pStyle w:val="10"/>
        <w:widowControl/>
        <w:numPr>
          <w:ilvl w:val="0"/>
          <w:numId w:val="4"/>
        </w:numPr>
        <w:spacing w:line="300" w:lineRule="auto"/>
        <w:ind w:firstLineChars="0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近一年的环境监测报告</w:t>
      </w:r>
    </w:p>
    <w:p w14:paraId="205F52C3">
      <w:pPr>
        <w:widowControl/>
        <w:spacing w:line="30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职业健康安全管理体系认证还须提供</w:t>
      </w:r>
    </w:p>
    <w:p w14:paraId="4CA658E6">
      <w:pPr>
        <w:widowControl/>
        <w:spacing w:line="300" w:lineRule="auto"/>
        <w:rPr>
          <w:rFonts w:ascii="宋体" w:hAnsi="宋体"/>
          <w:bCs/>
          <w:iCs/>
          <w:szCs w:val="21"/>
        </w:rPr>
      </w:pPr>
      <w:r>
        <w:rPr>
          <w:rFonts w:hint="eastAsia" w:ascii="宋体" w:hAnsi="宋体"/>
          <w:bCs/>
          <w:iCs/>
          <w:szCs w:val="21"/>
        </w:rPr>
        <w:t>主要危险源和 OHS 风险清单（总经理或管理者代表签字）</w:t>
      </w:r>
    </w:p>
    <w:p w14:paraId="4BF8E870">
      <w:pPr>
        <w:widowControl/>
        <w:spacing w:line="300" w:lineRule="auto"/>
        <w:rPr>
          <w:rFonts w:ascii="宋体" w:hAnsi="宋体"/>
          <w:bCs/>
          <w:iCs/>
          <w:szCs w:val="21"/>
        </w:rPr>
      </w:pPr>
      <w:r>
        <w:rPr>
          <w:rFonts w:hint="eastAsia" w:ascii="宋体" w:hAnsi="宋体"/>
          <w:bCs/>
          <w:iCs/>
          <w:szCs w:val="21"/>
        </w:rPr>
        <w:t>主要危险材料清单（总经理或管理者代表签字）</w:t>
      </w:r>
    </w:p>
    <w:p w14:paraId="6B51D7E3">
      <w:pPr>
        <w:widowControl/>
        <w:spacing w:line="300" w:lineRule="auto"/>
        <w:rPr>
          <w:rFonts w:ascii="宋体" w:hAnsi="宋体"/>
          <w:bCs/>
          <w:iCs/>
          <w:szCs w:val="21"/>
        </w:rPr>
      </w:pPr>
      <w:r>
        <w:rPr>
          <w:rFonts w:hint="eastAsia" w:ascii="宋体" w:hAnsi="宋体"/>
          <w:bCs/>
          <w:iCs/>
          <w:szCs w:val="21"/>
        </w:rPr>
        <w:t>适用的 OHS 法规中有关的法律义务清单（总经理或管理者代表签字）</w:t>
      </w:r>
    </w:p>
    <w:p w14:paraId="01548761">
      <w:pPr>
        <w:widowControl/>
        <w:spacing w:line="300" w:lineRule="auto"/>
        <w:rPr>
          <w:rFonts w:ascii="宋体" w:hAnsi="宋体"/>
          <w:bCs/>
          <w:iCs/>
          <w:szCs w:val="21"/>
        </w:rPr>
      </w:pPr>
      <w:r>
        <w:rPr>
          <w:rFonts w:hint="eastAsia" w:ascii="宋体" w:hAnsi="宋体"/>
          <w:bCs/>
          <w:iCs/>
          <w:szCs w:val="21"/>
        </w:rPr>
        <w:t>合规性评价报告</w:t>
      </w:r>
    </w:p>
    <w:p w14:paraId="4CC63B8A">
      <w:pPr>
        <w:widowControl/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安全评价报告（适用时）</w:t>
      </w:r>
    </w:p>
    <w:p w14:paraId="27AF8244">
      <w:pPr>
        <w:widowControl/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消防验收报告（适用时）</w:t>
      </w:r>
    </w:p>
    <w:p w14:paraId="2E4F79D1">
      <w:pPr>
        <w:widowControl/>
        <w:spacing w:line="300" w:lineRule="auto"/>
        <w:rPr>
          <w:rFonts w:ascii="宋体" w:hAnsi="宋体"/>
          <w:szCs w:val="21"/>
        </w:rPr>
      </w:pPr>
      <w:r>
        <w:rPr>
          <w:rFonts w:hint="eastAsia" w:ascii="宋体" w:hAnsi="宋体" w:cs="Arial"/>
          <w:kern w:val="0"/>
          <w:szCs w:val="21"/>
        </w:rPr>
        <w:t xml:space="preserve">安全生产许可证（适用时）  </w:t>
      </w:r>
    </w:p>
    <w:p w14:paraId="269CB911">
      <w:pPr>
        <w:widowControl/>
        <w:spacing w:line="300" w:lineRule="auto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特种设备检验报告（适用时）</w:t>
      </w:r>
    </w:p>
    <w:p w14:paraId="24794D13">
      <w:pPr>
        <w:pStyle w:val="11"/>
        <w:spacing w:before="0" w:beforeAutospacing="0" w:after="0" w:afterAutospacing="0" w:line="300" w:lineRule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转换认证还须提交如下资料：</w:t>
      </w:r>
    </w:p>
    <w:p w14:paraId="06994C3B">
      <w:pPr>
        <w:numPr>
          <w:ilvl w:val="0"/>
          <w:numId w:val="5"/>
        </w:numPr>
        <w:autoSpaceDE w:val="0"/>
        <w:autoSpaceDN w:val="0"/>
        <w:adjustRightInd w:val="0"/>
        <w:spacing w:line="30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原认证证书</w:t>
      </w:r>
      <w:r>
        <w:rPr>
          <w:rFonts w:hint="eastAsia" w:ascii="宋体" w:hAnsi="宋体" w:cs="Arial"/>
          <w:b/>
          <w:kern w:val="0"/>
          <w:szCs w:val="21"/>
        </w:rPr>
        <w:t>（彩色拍照）</w:t>
      </w:r>
      <w:r>
        <w:rPr>
          <w:rFonts w:hint="eastAsia" w:ascii="宋体" w:hAnsi="宋体" w:cs="Arial"/>
          <w:kern w:val="0"/>
          <w:szCs w:val="21"/>
        </w:rPr>
        <w:t>；</w:t>
      </w:r>
      <w:r>
        <w:rPr>
          <w:rFonts w:hint="eastAsia" w:ascii="宋体" w:hAnsi="宋体" w:cs="宋体"/>
          <w:kern w:val="0"/>
          <w:szCs w:val="21"/>
        </w:rPr>
        <w:t>；</w:t>
      </w:r>
    </w:p>
    <w:p w14:paraId="670B5859">
      <w:pPr>
        <w:numPr>
          <w:ilvl w:val="0"/>
          <w:numId w:val="5"/>
        </w:numPr>
        <w:autoSpaceDE w:val="0"/>
        <w:autoSpaceDN w:val="0"/>
        <w:adjustRightInd w:val="0"/>
        <w:spacing w:line="30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本认证周期内历次审核或最近一次审核的审核报告；</w:t>
      </w:r>
    </w:p>
    <w:p w14:paraId="0C305805">
      <w:pPr>
        <w:numPr>
          <w:ilvl w:val="0"/>
          <w:numId w:val="5"/>
        </w:numPr>
        <w:autoSpaceDE w:val="0"/>
        <w:autoSpaceDN w:val="0"/>
        <w:adjustRightInd w:val="0"/>
        <w:spacing w:line="300" w:lineRule="auto"/>
        <w:jc w:val="left"/>
      </w:pPr>
      <w:r>
        <w:rPr>
          <w:rFonts w:hint="eastAsia" w:ascii="宋体" w:hAnsi="宋体" w:cs="宋体"/>
          <w:kern w:val="0"/>
          <w:szCs w:val="21"/>
        </w:rPr>
        <w:t>最近一次审核的不合格报告及关闭材料。</w:t>
      </w:r>
    </w:p>
    <w:p w14:paraId="3B186266">
      <w:pPr>
        <w:tabs>
          <w:tab w:val="left" w:pos="6403"/>
        </w:tabs>
        <w:jc w:val="left"/>
        <w:rPr>
          <w:rFonts w:hint="eastAsia"/>
        </w:rPr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080" w:bottom="1440" w:left="1080" w:header="284" w:footer="85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924DF"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 w14:paraId="2B106627"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FAB1D">
    <w:pPr>
      <w:pStyle w:val="4"/>
    </w:pPr>
    <w:r>
      <w:rPr>
        <w:rFonts w:hint="eastAsia"/>
        <w:szCs w:val="21"/>
      </w:rPr>
      <w:t>发布日期：20</w:t>
    </w:r>
    <w:r>
      <w:rPr>
        <w:rFonts w:hint="eastAsia"/>
        <w:szCs w:val="21"/>
        <w:lang w:val="en-US" w:eastAsia="zh-CN"/>
      </w:rPr>
      <w:t>22</w:t>
    </w:r>
    <w:r>
      <w:rPr>
        <w:rFonts w:hint="eastAsia"/>
        <w:szCs w:val="21"/>
      </w:rPr>
      <w:t>年</w:t>
    </w:r>
    <w:r>
      <w:rPr>
        <w:rFonts w:hint="eastAsia"/>
        <w:szCs w:val="21"/>
        <w:lang w:val="en-US" w:eastAsia="zh-CN"/>
      </w:rPr>
      <w:t>03</w:t>
    </w:r>
    <w:r>
      <w:rPr>
        <w:rFonts w:hint="eastAsia"/>
        <w:szCs w:val="21"/>
      </w:rPr>
      <w:t>月</w:t>
    </w:r>
    <w:r>
      <w:rPr>
        <w:rFonts w:hint="eastAsia"/>
        <w:szCs w:val="21"/>
        <w:lang w:val="en-US" w:eastAsia="zh-CN"/>
      </w:rPr>
      <w:t>01</w:t>
    </w:r>
    <w:r>
      <w:rPr>
        <w:rFonts w:hint="eastAsia"/>
        <w:szCs w:val="21"/>
      </w:rPr>
      <w:t>日                                                  实施日期：20</w:t>
    </w:r>
    <w:r>
      <w:rPr>
        <w:rFonts w:hint="eastAsia"/>
        <w:szCs w:val="21"/>
        <w:lang w:val="en-US" w:eastAsia="zh-CN"/>
      </w:rPr>
      <w:t>22</w:t>
    </w:r>
    <w:r>
      <w:rPr>
        <w:rFonts w:hint="eastAsia"/>
        <w:szCs w:val="21"/>
      </w:rPr>
      <w:t>年</w:t>
    </w:r>
    <w:r>
      <w:rPr>
        <w:rFonts w:hint="eastAsia"/>
        <w:szCs w:val="21"/>
        <w:lang w:val="en-US" w:eastAsia="zh-CN"/>
      </w:rPr>
      <w:t>03</w:t>
    </w:r>
    <w:r>
      <w:rPr>
        <w:rFonts w:hint="eastAsia"/>
        <w:szCs w:val="21"/>
      </w:rPr>
      <w:t>月</w:t>
    </w:r>
    <w:r>
      <w:rPr>
        <w:rFonts w:hint="eastAsia"/>
        <w:szCs w:val="21"/>
        <w:lang w:val="en-US" w:eastAsia="zh-CN"/>
      </w:rPr>
      <w:t>01</w:t>
    </w:r>
    <w:r>
      <w:rPr>
        <w:rFonts w:hint="eastAsia"/>
        <w:szCs w:val="21"/>
      </w:rPr>
      <w:t>日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0F9B2">
    <w:pPr>
      <w:pStyle w:val="4"/>
      <w:ind w:left="-194" w:leftChars="-200" w:right="86" w:rightChars="0" w:hanging="226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7F8E8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9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y53YQ9kBAACx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407F8E8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Cs w:val="21"/>
        <w:lang w:val="en-US" w:eastAsia="zh-CN"/>
      </w:rPr>
      <w:t xml:space="preserve">                                  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0BB7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D1E17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7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ZlXL49kBAACx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50D1E17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修订</w:t>
    </w:r>
    <w:r>
      <w:rPr>
        <w:rFonts w:hint="eastAsia"/>
        <w:szCs w:val="21"/>
      </w:rPr>
      <w:t>日期：20</w:t>
    </w:r>
    <w:r>
      <w:rPr>
        <w:rFonts w:hint="eastAsia"/>
        <w:szCs w:val="21"/>
        <w:lang w:val="en-US" w:eastAsia="zh-CN"/>
      </w:rPr>
      <w:t>23</w:t>
    </w:r>
    <w:r>
      <w:rPr>
        <w:rFonts w:hint="eastAsia"/>
        <w:szCs w:val="21"/>
      </w:rPr>
      <w:t>年</w:t>
    </w:r>
    <w:r>
      <w:rPr>
        <w:rFonts w:hint="eastAsia"/>
        <w:szCs w:val="21"/>
        <w:lang w:val="en-US" w:eastAsia="zh-CN"/>
      </w:rPr>
      <w:t>04</w:t>
    </w:r>
    <w:r>
      <w:rPr>
        <w:rFonts w:hint="eastAsia"/>
        <w:szCs w:val="21"/>
      </w:rPr>
      <w:t>月</w:t>
    </w:r>
    <w:r>
      <w:rPr>
        <w:rFonts w:hint="eastAsia"/>
        <w:szCs w:val="21"/>
        <w:lang w:val="en-US" w:eastAsia="zh-CN"/>
      </w:rPr>
      <w:t>24</w:t>
    </w:r>
    <w:r>
      <w:rPr>
        <w:rFonts w:hint="eastAsia"/>
        <w:szCs w:val="21"/>
      </w:rPr>
      <w:t xml:space="preserve">日                                                  </w:t>
    </w:r>
    <w:r>
      <w:rPr>
        <w:rFonts w:hint="eastAsia"/>
        <w:szCs w:val="21"/>
        <w:lang w:val="en-US" w:eastAsia="zh-CN"/>
      </w:rPr>
      <w:t xml:space="preserve"> </w:t>
    </w:r>
    <w:r>
      <w:rPr>
        <w:rFonts w:hint="eastAsia"/>
        <w:szCs w:val="21"/>
      </w:rPr>
      <w:t>实施日期：20</w:t>
    </w:r>
    <w:r>
      <w:rPr>
        <w:rFonts w:hint="eastAsia"/>
        <w:szCs w:val="21"/>
        <w:lang w:val="en-US" w:eastAsia="zh-CN"/>
      </w:rPr>
      <w:t>22</w:t>
    </w:r>
    <w:r>
      <w:rPr>
        <w:rFonts w:hint="eastAsia"/>
        <w:szCs w:val="21"/>
      </w:rPr>
      <w:t>年</w:t>
    </w:r>
    <w:r>
      <w:rPr>
        <w:rFonts w:hint="eastAsia"/>
        <w:szCs w:val="21"/>
        <w:lang w:val="en-US" w:eastAsia="zh-CN"/>
      </w:rPr>
      <w:t>03</w:t>
    </w:r>
    <w:r>
      <w:rPr>
        <w:rFonts w:hint="eastAsia"/>
        <w:szCs w:val="21"/>
      </w:rPr>
      <w:t>月</w:t>
    </w:r>
    <w:r>
      <w:rPr>
        <w:rFonts w:hint="eastAsia"/>
        <w:szCs w:val="21"/>
        <w:lang w:val="en-US" w:eastAsia="zh-CN"/>
      </w:rPr>
      <w:t>01</w:t>
    </w:r>
    <w:r>
      <w:rPr>
        <w:rFonts w:hint="eastAsia"/>
        <w:szCs w:val="21"/>
      </w:rPr>
      <w:t>日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61AD9">
    <w:pPr>
      <w:pStyle w:val="5"/>
      <w:pBdr>
        <w:bottom w:val="none" w:color="auto" w:sz="0" w:space="1"/>
      </w:pBdr>
      <w:jc w:val="left"/>
      <w:rPr>
        <w:rFonts w:hint="eastAsia"/>
      </w:rPr>
    </w:pPr>
    <w:r>
      <w:t xml:space="preserve">                           </w:t>
    </w:r>
    <w:r>
      <w:rPr>
        <w:rFonts w:hint="eastAsia"/>
      </w:rPr>
      <w:t xml:space="preserve">                                </w:t>
    </w:r>
  </w:p>
  <w:p w14:paraId="2C6078C5">
    <w:pPr>
      <w:pStyle w:val="5"/>
      <w:pBdr>
        <w:bottom w:val="none" w:color="auto" w:sz="0" w:space="1"/>
      </w:pBdr>
      <w:jc w:val="left"/>
      <w:rPr>
        <w:rFonts w:hint="eastAsia"/>
      </w:rPr>
    </w:pPr>
  </w:p>
  <w:p w14:paraId="39621BA2">
    <w:pPr>
      <w:pStyle w:val="5"/>
      <w:pBdr>
        <w:bottom w:val="none" w:color="auto" w:sz="0" w:space="1"/>
      </w:pBdr>
      <w:jc w:val="left"/>
      <w:rPr>
        <w:rFonts w:hint="eastAsia"/>
      </w:rPr>
    </w:pPr>
    <w:r>
      <w:rPr>
        <w:sz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102870</wp:posOffset>
          </wp:positionV>
          <wp:extent cx="270510" cy="215265"/>
          <wp:effectExtent l="0" t="0" r="15240" b="13335"/>
          <wp:wrapNone/>
          <wp:docPr id="7" name="图片 7" descr="e9617774baec1cbc27d093cf62d08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9617774baec1cbc27d093cf62d08f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51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D4C4DA">
    <w:pPr>
      <w:pStyle w:val="5"/>
      <w:widowControl w:val="0"/>
      <w:pBdr>
        <w:top w:val="none" w:color="auto" w:sz="0" w:space="1"/>
        <w:left w:val="none" w:color="auto" w:sz="0" w:space="4"/>
        <w:bottom w:val="single" w:color="auto" w:sz="6" w:space="1"/>
        <w:right w:val="none" w:color="auto" w:sz="0" w:space="4"/>
        <w:between w:val="none" w:color="auto" w:sz="0" w:space="0"/>
      </w:pBdr>
      <w:snapToGrid w:val="0"/>
      <w:ind w:firstLine="360" w:firstLineChars="200"/>
      <w:jc w:val="left"/>
      <w:rPr>
        <w:rFonts w:hint="eastAsia" w:eastAsia="宋体"/>
        <w:sz w:val="30"/>
        <w:szCs w:val="30"/>
        <w:lang w:val="en-US" w:eastAsia="zh-CN"/>
      </w:rPr>
    </w:pPr>
    <w:r>
      <w:rPr>
        <w:sz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191635"/>
          <wp:effectExtent l="0" t="0" r="2540" b="18415"/>
          <wp:wrapNone/>
          <wp:docPr id="13" name="WordPictureWatermark35598" descr="104243ba877dbf7dab2f537b6e7794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35598" descr="104243ba877dbf7dab2f537b6e7794a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19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" w:hAnsi="Arial" w:eastAsia="宋体" w:cs="Arial"/>
        <w:color w:val="000000"/>
        <w:kern w:val="0"/>
        <w:lang w:val="en-US" w:eastAsia="zh-CN"/>
      </w:rPr>
      <w:t>华质信认证（广东）有限公司</w:t>
    </w:r>
    <w:r>
      <w:rPr>
        <w:rFonts w:hint="eastAsia"/>
        <w:lang w:val="en-US" w:eastAsia="zh-CN"/>
      </w:rPr>
      <w:t xml:space="preserve">                                                          </w:t>
    </w:r>
    <w:r>
      <w:rPr>
        <w:rFonts w:hint="eastAsia" w:ascii="宋体" w:hAnsi="宋体" w:eastAsia="宋体" w:cs="宋体"/>
        <w:lang w:val="en-US" w:eastAsia="zh-CN"/>
      </w:rPr>
      <w:t>NO:</w:t>
    </w:r>
    <w:r>
      <w:rPr>
        <w:rFonts w:hint="eastAsia" w:ascii="宋体" w:hAnsi="宋体" w:eastAsia="宋体" w:cs="宋体"/>
        <w:color w:val="000000"/>
        <w:kern w:val="0"/>
        <w:lang w:val="en-US" w:eastAsia="zh-CN"/>
      </w:rPr>
      <w:t xml:space="preserve">HZX-QP-08-01 </w:t>
    </w:r>
    <w:r>
      <w:rPr>
        <w:rFonts w:hint="eastAsia" w:ascii="宋体" w:hAnsi="宋体" w:eastAsia="宋体" w:cs="宋体"/>
        <w:color w:val="000000"/>
        <w:kern w:val="0"/>
      </w:rPr>
      <w:t>A/</w:t>
    </w:r>
    <w:r>
      <w:rPr>
        <w:rFonts w:hint="eastAsia" w:ascii="宋体" w:hAnsi="宋体" w:cs="宋体"/>
        <w:color w:val="000000"/>
        <w:kern w:val="0"/>
        <w:lang w:val="en-US" w:eastAsia="zh-CN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CBC26">
    <w:pPr>
      <w:pStyle w:val="5"/>
      <w:pBdr>
        <w:bottom w:val="single" w:color="auto" w:sz="4" w:space="1"/>
      </w:pBdr>
      <w:ind w:firstLine="180" w:firstLineChars="100"/>
      <w:jc w:val="left"/>
      <w:rPr>
        <w:rFonts w:ascii="Calibri" w:hAnsi="Calibri" w:eastAsia="宋体" w:cs="Times New Roman"/>
        <w:sz w:val="18"/>
      </w:rPr>
    </w:pPr>
  </w:p>
  <w:p w14:paraId="6C80116E">
    <w:pPr>
      <w:pStyle w:val="5"/>
      <w:pBdr>
        <w:bottom w:val="single" w:color="auto" w:sz="4" w:space="1"/>
      </w:pBdr>
      <w:ind w:firstLine="180" w:firstLineChars="100"/>
      <w:jc w:val="left"/>
      <w:rPr>
        <w:rFonts w:ascii="Calibri" w:hAnsi="Calibri" w:eastAsia="宋体" w:cs="Times New Roman"/>
        <w:sz w:val="18"/>
      </w:rPr>
    </w:pPr>
  </w:p>
  <w:p w14:paraId="14A6138E">
    <w:pPr>
      <w:pStyle w:val="5"/>
      <w:pBdr>
        <w:bottom w:val="single" w:color="auto" w:sz="4" w:space="1"/>
      </w:pBdr>
      <w:ind w:firstLine="180" w:firstLineChars="100"/>
      <w:jc w:val="left"/>
      <w:rPr>
        <w:rFonts w:hint="eastAsia" w:eastAsia="宋体"/>
        <w:sz w:val="30"/>
        <w:szCs w:val="30"/>
        <w:lang w:eastAsia="zh-CN"/>
      </w:rPr>
    </w:pPr>
    <w:r>
      <w:rPr>
        <w:rFonts w:ascii="Calibri" w:hAnsi="Calibri" w:eastAsia="宋体" w:cs="Times New Roman"/>
        <w:sz w:val="18"/>
      </w:rPr>
      <w:t>华质信认证（广东）有限公司</w:t>
    </w:r>
    <w:r>
      <w:rPr>
        <w:rFonts w:hint="eastAsia" w:ascii="Calibri" w:hAnsi="Calibri" w:eastAsia="宋体" w:cs="Times New Roman"/>
        <w:lang w:val="en-US" w:eastAsia="zh-CN"/>
      </w:rPr>
      <w:t xml:space="preserve">                                                           </w:t>
    </w:r>
    <w:r>
      <w:rPr>
        <w:rFonts w:hint="eastAsia" w:ascii="Calibri" w:hAnsi="Calibri" w:eastAsia="宋体" w:cs="Times New Roman"/>
      </w:rPr>
      <w:t xml:space="preserve">文件编号： </w:t>
    </w:r>
    <w:r>
      <w:rPr>
        <w:rFonts w:ascii="Arial" w:hAnsi="Arial" w:eastAsia="宋体" w:cs="Arial"/>
        <w:color w:val="000000"/>
        <w:kern w:val="0"/>
      </w:rPr>
      <w:t>O</w:t>
    </w:r>
    <w:r>
      <w:rPr>
        <w:rFonts w:hint="eastAsia" w:ascii="Arial" w:hAnsi="Arial" w:eastAsia="宋体" w:cs="Arial"/>
        <w:color w:val="000000"/>
        <w:kern w:val="0"/>
        <w:lang w:val="en-US" w:eastAsia="zh-CN"/>
      </w:rPr>
      <w:t>D</w:t>
    </w:r>
    <w:r>
      <w:rPr>
        <w:rFonts w:ascii="Arial" w:hAnsi="Arial" w:eastAsia="宋体" w:cs="Arial"/>
        <w:color w:val="000000"/>
        <w:kern w:val="0"/>
      </w:rPr>
      <w:t>-0</w:t>
    </w:r>
    <w:r>
      <w:rPr>
        <w:rFonts w:hint="eastAsia" w:ascii="Arial" w:hAnsi="Arial" w:eastAsia="宋体" w:cs="Arial"/>
        <w:color w:val="000000"/>
        <w:kern w:val="0"/>
        <w:lang w:val="en-US" w:eastAsia="zh-CN"/>
      </w:rPr>
      <w:t>1</w:t>
    </w:r>
    <w:r>
      <w:rPr>
        <w:rFonts w:ascii="Arial" w:hAnsi="Arial" w:eastAsia="宋体" w:cs="Arial"/>
        <w:color w:val="000000"/>
        <w:kern w:val="0"/>
      </w:rPr>
      <w:t>-</w:t>
    </w:r>
    <w:r>
      <w:rPr>
        <w:rFonts w:hint="eastAsia" w:ascii="Arial" w:hAnsi="Arial" w:eastAsia="宋体" w:cs="Arial"/>
        <w:color w:val="000000"/>
        <w:kern w:val="0"/>
      </w:rPr>
      <w:t>A/</w:t>
    </w:r>
    <w:r>
      <w:rPr>
        <w:rFonts w:hint="eastAsia" w:ascii="Arial" w:hAnsi="Arial" w:eastAsia="宋体" w:cs="Arial"/>
        <w:color w:val="000000"/>
        <w:kern w:val="0"/>
        <w:lang w:val="en-US" w:eastAsia="zh-CN"/>
      </w:rPr>
      <w:t>1</w:t>
    </w:r>
  </w:p>
  <w:p w14:paraId="7DBB5323">
    <w:pPr>
      <w:pStyle w:val="5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0" b="13970"/>
          <wp:wrapNone/>
          <wp:docPr id="3" name="WordPictureWatermark38101" descr="8656d805f3cd9f79a844810829a3e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8101" descr="8656d805f3cd9f79a844810829a3ed4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9E7485"/>
    <w:multiLevelType w:val="multilevel"/>
    <w:tmpl w:val="2C9E748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37356D"/>
    <w:multiLevelType w:val="multilevel"/>
    <w:tmpl w:val="3D37356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A92F23"/>
    <w:multiLevelType w:val="multilevel"/>
    <w:tmpl w:val="57A92F2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3666F3"/>
    <w:multiLevelType w:val="multilevel"/>
    <w:tmpl w:val="5B3666F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CE0232"/>
    <w:multiLevelType w:val="multilevel"/>
    <w:tmpl w:val="7ECE023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3ZWQ0NTAwODliZmQ4NThmMjY1YzhiZGJkNTE4MjgifQ=="/>
    <w:docVar w:name="KSO_WPS_MARK_KEY" w:val="231332ac-10f2-4964-97f3-ae5fcc5c86d4"/>
  </w:docVars>
  <w:rsids>
    <w:rsidRoot w:val="00292D0E"/>
    <w:rsid w:val="00021E2E"/>
    <w:rsid w:val="000275B3"/>
    <w:rsid w:val="00032B6F"/>
    <w:rsid w:val="00047B65"/>
    <w:rsid w:val="000758D5"/>
    <w:rsid w:val="00090906"/>
    <w:rsid w:val="000912F8"/>
    <w:rsid w:val="000921D9"/>
    <w:rsid w:val="00096244"/>
    <w:rsid w:val="000A1E85"/>
    <w:rsid w:val="000B7B3F"/>
    <w:rsid w:val="000D3C70"/>
    <w:rsid w:val="000D3E89"/>
    <w:rsid w:val="000F2E79"/>
    <w:rsid w:val="0010531B"/>
    <w:rsid w:val="001133DC"/>
    <w:rsid w:val="00117654"/>
    <w:rsid w:val="00123A05"/>
    <w:rsid w:val="00124FF7"/>
    <w:rsid w:val="001271C3"/>
    <w:rsid w:val="00152A52"/>
    <w:rsid w:val="0015561B"/>
    <w:rsid w:val="0016462B"/>
    <w:rsid w:val="00180DBB"/>
    <w:rsid w:val="00182DBE"/>
    <w:rsid w:val="0019267E"/>
    <w:rsid w:val="0019351A"/>
    <w:rsid w:val="001B2248"/>
    <w:rsid w:val="001D1135"/>
    <w:rsid w:val="001D5101"/>
    <w:rsid w:val="001F641E"/>
    <w:rsid w:val="002306DF"/>
    <w:rsid w:val="00243658"/>
    <w:rsid w:val="00256C75"/>
    <w:rsid w:val="00264AC6"/>
    <w:rsid w:val="0026691C"/>
    <w:rsid w:val="00283C83"/>
    <w:rsid w:val="00292D0E"/>
    <w:rsid w:val="00292DB9"/>
    <w:rsid w:val="0029500B"/>
    <w:rsid w:val="002A022C"/>
    <w:rsid w:val="002A23A4"/>
    <w:rsid w:val="002B595F"/>
    <w:rsid w:val="002C15F0"/>
    <w:rsid w:val="002C6553"/>
    <w:rsid w:val="002D56FE"/>
    <w:rsid w:val="002D6237"/>
    <w:rsid w:val="002D6F9C"/>
    <w:rsid w:val="002E4497"/>
    <w:rsid w:val="002F2B95"/>
    <w:rsid w:val="002F6D20"/>
    <w:rsid w:val="00312FF7"/>
    <w:rsid w:val="003403A0"/>
    <w:rsid w:val="00347501"/>
    <w:rsid w:val="00363897"/>
    <w:rsid w:val="00372A28"/>
    <w:rsid w:val="00373C39"/>
    <w:rsid w:val="003770B4"/>
    <w:rsid w:val="00380E86"/>
    <w:rsid w:val="003B1B9A"/>
    <w:rsid w:val="003B2F70"/>
    <w:rsid w:val="003C3D79"/>
    <w:rsid w:val="003E626D"/>
    <w:rsid w:val="004009BD"/>
    <w:rsid w:val="00401614"/>
    <w:rsid w:val="004020B8"/>
    <w:rsid w:val="004209B1"/>
    <w:rsid w:val="0043130E"/>
    <w:rsid w:val="00434950"/>
    <w:rsid w:val="00436AC3"/>
    <w:rsid w:val="00453876"/>
    <w:rsid w:val="004561BF"/>
    <w:rsid w:val="00461539"/>
    <w:rsid w:val="00462B9D"/>
    <w:rsid w:val="00462C29"/>
    <w:rsid w:val="004737F9"/>
    <w:rsid w:val="00482BB9"/>
    <w:rsid w:val="004A3B8C"/>
    <w:rsid w:val="004D36FA"/>
    <w:rsid w:val="004D409B"/>
    <w:rsid w:val="004D674F"/>
    <w:rsid w:val="004F79F3"/>
    <w:rsid w:val="00506C8D"/>
    <w:rsid w:val="0051242E"/>
    <w:rsid w:val="00516C7D"/>
    <w:rsid w:val="005408C8"/>
    <w:rsid w:val="00572A09"/>
    <w:rsid w:val="00577DC9"/>
    <w:rsid w:val="005844DC"/>
    <w:rsid w:val="005870D6"/>
    <w:rsid w:val="00594F31"/>
    <w:rsid w:val="005A0718"/>
    <w:rsid w:val="005B5BD7"/>
    <w:rsid w:val="005C0089"/>
    <w:rsid w:val="005C0798"/>
    <w:rsid w:val="005D3B9F"/>
    <w:rsid w:val="005D402F"/>
    <w:rsid w:val="005E379D"/>
    <w:rsid w:val="005F0322"/>
    <w:rsid w:val="005F1F5F"/>
    <w:rsid w:val="00620CEE"/>
    <w:rsid w:val="00626D72"/>
    <w:rsid w:val="00653A80"/>
    <w:rsid w:val="00665C05"/>
    <w:rsid w:val="00673405"/>
    <w:rsid w:val="006A76A1"/>
    <w:rsid w:val="006C6308"/>
    <w:rsid w:val="006D0FE9"/>
    <w:rsid w:val="006D1C0F"/>
    <w:rsid w:val="006E695A"/>
    <w:rsid w:val="00711557"/>
    <w:rsid w:val="0071203F"/>
    <w:rsid w:val="00713F49"/>
    <w:rsid w:val="00730D4B"/>
    <w:rsid w:val="007456E8"/>
    <w:rsid w:val="0076635F"/>
    <w:rsid w:val="0077470C"/>
    <w:rsid w:val="00782DCE"/>
    <w:rsid w:val="00790277"/>
    <w:rsid w:val="00792266"/>
    <w:rsid w:val="007B0CC5"/>
    <w:rsid w:val="007F2BC5"/>
    <w:rsid w:val="007F349E"/>
    <w:rsid w:val="00805FD9"/>
    <w:rsid w:val="00811DE0"/>
    <w:rsid w:val="00823966"/>
    <w:rsid w:val="00854986"/>
    <w:rsid w:val="00854F34"/>
    <w:rsid w:val="00867A83"/>
    <w:rsid w:val="00870A5F"/>
    <w:rsid w:val="00876FFD"/>
    <w:rsid w:val="008916EA"/>
    <w:rsid w:val="00893D20"/>
    <w:rsid w:val="00894245"/>
    <w:rsid w:val="008A0382"/>
    <w:rsid w:val="008B55E0"/>
    <w:rsid w:val="008D54A7"/>
    <w:rsid w:val="008F6073"/>
    <w:rsid w:val="00902511"/>
    <w:rsid w:val="00905FA5"/>
    <w:rsid w:val="009061B6"/>
    <w:rsid w:val="009229B6"/>
    <w:rsid w:val="0092547C"/>
    <w:rsid w:val="009314E6"/>
    <w:rsid w:val="00937F3E"/>
    <w:rsid w:val="009405E9"/>
    <w:rsid w:val="00956CB3"/>
    <w:rsid w:val="009D43A6"/>
    <w:rsid w:val="009E7F26"/>
    <w:rsid w:val="009F06F9"/>
    <w:rsid w:val="009F0E80"/>
    <w:rsid w:val="009F1FB7"/>
    <w:rsid w:val="009F36C1"/>
    <w:rsid w:val="00A12E7A"/>
    <w:rsid w:val="00A15491"/>
    <w:rsid w:val="00A22A59"/>
    <w:rsid w:val="00A27BDC"/>
    <w:rsid w:val="00A403AD"/>
    <w:rsid w:val="00A45455"/>
    <w:rsid w:val="00A479D4"/>
    <w:rsid w:val="00A52998"/>
    <w:rsid w:val="00A52A36"/>
    <w:rsid w:val="00A5493D"/>
    <w:rsid w:val="00A550DC"/>
    <w:rsid w:val="00A6211A"/>
    <w:rsid w:val="00A66D69"/>
    <w:rsid w:val="00A72749"/>
    <w:rsid w:val="00A819BC"/>
    <w:rsid w:val="00A85872"/>
    <w:rsid w:val="00A8752C"/>
    <w:rsid w:val="00A9202C"/>
    <w:rsid w:val="00AA55F7"/>
    <w:rsid w:val="00AC2659"/>
    <w:rsid w:val="00AD7BC0"/>
    <w:rsid w:val="00AE1BD4"/>
    <w:rsid w:val="00B12D17"/>
    <w:rsid w:val="00B2314A"/>
    <w:rsid w:val="00B45644"/>
    <w:rsid w:val="00B67AC0"/>
    <w:rsid w:val="00B67E93"/>
    <w:rsid w:val="00B84E7B"/>
    <w:rsid w:val="00B92DAE"/>
    <w:rsid w:val="00B9666C"/>
    <w:rsid w:val="00BA094E"/>
    <w:rsid w:val="00BC56AF"/>
    <w:rsid w:val="00BC5EBA"/>
    <w:rsid w:val="00BF1EB3"/>
    <w:rsid w:val="00BF7C6F"/>
    <w:rsid w:val="00C15A5E"/>
    <w:rsid w:val="00C252BD"/>
    <w:rsid w:val="00C300B0"/>
    <w:rsid w:val="00C413C2"/>
    <w:rsid w:val="00C44026"/>
    <w:rsid w:val="00C47A58"/>
    <w:rsid w:val="00C50E14"/>
    <w:rsid w:val="00C86C11"/>
    <w:rsid w:val="00C96473"/>
    <w:rsid w:val="00CB6C9E"/>
    <w:rsid w:val="00CB7AA2"/>
    <w:rsid w:val="00CE4F74"/>
    <w:rsid w:val="00D20CC8"/>
    <w:rsid w:val="00D27E60"/>
    <w:rsid w:val="00D51C04"/>
    <w:rsid w:val="00D56654"/>
    <w:rsid w:val="00D60BD7"/>
    <w:rsid w:val="00D72E5C"/>
    <w:rsid w:val="00D8458C"/>
    <w:rsid w:val="00DA4599"/>
    <w:rsid w:val="00DC78B6"/>
    <w:rsid w:val="00DD69BA"/>
    <w:rsid w:val="00DE1E1E"/>
    <w:rsid w:val="00DF2CA4"/>
    <w:rsid w:val="00DF3766"/>
    <w:rsid w:val="00E03838"/>
    <w:rsid w:val="00E25C07"/>
    <w:rsid w:val="00E41749"/>
    <w:rsid w:val="00E43441"/>
    <w:rsid w:val="00E53F92"/>
    <w:rsid w:val="00E624BD"/>
    <w:rsid w:val="00E735FD"/>
    <w:rsid w:val="00E8215F"/>
    <w:rsid w:val="00E84995"/>
    <w:rsid w:val="00E86518"/>
    <w:rsid w:val="00E86DA2"/>
    <w:rsid w:val="00EB0E42"/>
    <w:rsid w:val="00EC0351"/>
    <w:rsid w:val="00EC3C57"/>
    <w:rsid w:val="00EC43C8"/>
    <w:rsid w:val="00F1780A"/>
    <w:rsid w:val="00F233F7"/>
    <w:rsid w:val="00F23F5A"/>
    <w:rsid w:val="00F52A49"/>
    <w:rsid w:val="00F672CB"/>
    <w:rsid w:val="00F8181E"/>
    <w:rsid w:val="00F90BF9"/>
    <w:rsid w:val="00FA7E10"/>
    <w:rsid w:val="00FB42CB"/>
    <w:rsid w:val="00FB50C5"/>
    <w:rsid w:val="00FC5364"/>
    <w:rsid w:val="00FC6F1D"/>
    <w:rsid w:val="00FF1F8C"/>
    <w:rsid w:val="04635258"/>
    <w:rsid w:val="048F1765"/>
    <w:rsid w:val="05B12AB7"/>
    <w:rsid w:val="05BC1401"/>
    <w:rsid w:val="065F017B"/>
    <w:rsid w:val="074D6253"/>
    <w:rsid w:val="08400B24"/>
    <w:rsid w:val="09E55D95"/>
    <w:rsid w:val="0A0F3D42"/>
    <w:rsid w:val="0A8D1BAE"/>
    <w:rsid w:val="0BB63FD3"/>
    <w:rsid w:val="0BE85450"/>
    <w:rsid w:val="0E964541"/>
    <w:rsid w:val="0EAD79D6"/>
    <w:rsid w:val="0F09535F"/>
    <w:rsid w:val="0F65034F"/>
    <w:rsid w:val="11852033"/>
    <w:rsid w:val="118920DD"/>
    <w:rsid w:val="12177D09"/>
    <w:rsid w:val="128C35EA"/>
    <w:rsid w:val="136156CD"/>
    <w:rsid w:val="138314F9"/>
    <w:rsid w:val="17385D44"/>
    <w:rsid w:val="174E6868"/>
    <w:rsid w:val="1B7F7A08"/>
    <w:rsid w:val="1D882220"/>
    <w:rsid w:val="20E05585"/>
    <w:rsid w:val="23606C10"/>
    <w:rsid w:val="23C2228E"/>
    <w:rsid w:val="24CC2486"/>
    <w:rsid w:val="24E43241"/>
    <w:rsid w:val="26D25C8F"/>
    <w:rsid w:val="27106370"/>
    <w:rsid w:val="292567D2"/>
    <w:rsid w:val="29F107C0"/>
    <w:rsid w:val="2CC52379"/>
    <w:rsid w:val="2CE65554"/>
    <w:rsid w:val="2EA80124"/>
    <w:rsid w:val="2ED45BD2"/>
    <w:rsid w:val="300460F9"/>
    <w:rsid w:val="305044DF"/>
    <w:rsid w:val="30745948"/>
    <w:rsid w:val="30772357"/>
    <w:rsid w:val="31F01D72"/>
    <w:rsid w:val="326E6BF1"/>
    <w:rsid w:val="32DD12D9"/>
    <w:rsid w:val="383A3148"/>
    <w:rsid w:val="38C16B7D"/>
    <w:rsid w:val="3C846602"/>
    <w:rsid w:val="3C961952"/>
    <w:rsid w:val="3E11541E"/>
    <w:rsid w:val="3EC00BF2"/>
    <w:rsid w:val="40501EB1"/>
    <w:rsid w:val="41207BD7"/>
    <w:rsid w:val="42114B31"/>
    <w:rsid w:val="43826959"/>
    <w:rsid w:val="469C502E"/>
    <w:rsid w:val="485C3D47"/>
    <w:rsid w:val="494801D5"/>
    <w:rsid w:val="4B05019F"/>
    <w:rsid w:val="4CC91786"/>
    <w:rsid w:val="4D3A1775"/>
    <w:rsid w:val="4D6D0C4E"/>
    <w:rsid w:val="4D9E2719"/>
    <w:rsid w:val="4EA02600"/>
    <w:rsid w:val="4EE33B0A"/>
    <w:rsid w:val="4F0A1866"/>
    <w:rsid w:val="50D32BD4"/>
    <w:rsid w:val="53455F13"/>
    <w:rsid w:val="54276D73"/>
    <w:rsid w:val="560A5DE8"/>
    <w:rsid w:val="57FE5E4C"/>
    <w:rsid w:val="59A62814"/>
    <w:rsid w:val="59AA7854"/>
    <w:rsid w:val="59F44805"/>
    <w:rsid w:val="5AB90082"/>
    <w:rsid w:val="5BA97C7A"/>
    <w:rsid w:val="5BD24649"/>
    <w:rsid w:val="5BDB3B67"/>
    <w:rsid w:val="5CED0B14"/>
    <w:rsid w:val="5DD15589"/>
    <w:rsid w:val="5F302B6F"/>
    <w:rsid w:val="5F5C0449"/>
    <w:rsid w:val="5F94357A"/>
    <w:rsid w:val="60101FC7"/>
    <w:rsid w:val="66984F5E"/>
    <w:rsid w:val="66B81DDC"/>
    <w:rsid w:val="66CB23D1"/>
    <w:rsid w:val="68123639"/>
    <w:rsid w:val="68DF6A9F"/>
    <w:rsid w:val="6B773A70"/>
    <w:rsid w:val="6BBF4298"/>
    <w:rsid w:val="6C2B5489"/>
    <w:rsid w:val="6D335436"/>
    <w:rsid w:val="6DEF6EF9"/>
    <w:rsid w:val="6E387F50"/>
    <w:rsid w:val="6EBC05E6"/>
    <w:rsid w:val="6F415570"/>
    <w:rsid w:val="70BD1E70"/>
    <w:rsid w:val="733B1CD0"/>
    <w:rsid w:val="73A87C0E"/>
    <w:rsid w:val="74F11E87"/>
    <w:rsid w:val="75801796"/>
    <w:rsid w:val="76ED55E1"/>
    <w:rsid w:val="789632E4"/>
    <w:rsid w:val="7915413B"/>
    <w:rsid w:val="7AD61784"/>
    <w:rsid w:val="7D1B0177"/>
    <w:rsid w:val="7DDE2BFB"/>
    <w:rsid w:val="7EAD66D6"/>
    <w:rsid w:val="7ED65BA7"/>
    <w:rsid w:val="7F451CFC"/>
    <w:rsid w:val="7F7F72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420" w:lineRule="exact"/>
    </w:pPr>
    <w:rPr>
      <w:b/>
      <w:bCs/>
    </w:r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qFormat/>
    <w:uiPriority w:val="0"/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zsbc</Company>
  <Pages>6</Pages>
  <Words>1592</Words>
  <Characters>2011</Characters>
  <Lines>43</Lines>
  <Paragraphs>12</Paragraphs>
  <TotalTime>0</TotalTime>
  <ScaleCrop>false</ScaleCrop>
  <LinksUpToDate>false</LinksUpToDate>
  <CharactersWithSpaces>2315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2021-07-19T07:01:00Z</dcterms:created>
  <dc:creator>lwm</dc:creator>
  <cp:lastModifiedBy>王孟玥</cp:lastModifiedBy>
  <cp:lastPrinted>2025-01-07T08:20:00Z</cp:lastPrinted>
  <dcterms:modified xsi:type="dcterms:W3CDTF">2025-01-07T08:37:25Z</dcterms:modified>
  <dc:title>QP0301R08---D/0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7EB481B260224C708E973C4317CD26B1_13</vt:lpwstr>
  </property>
  <property fmtid="{D5CDD505-2E9C-101B-9397-08002B2CF9AE}" pid="4" name="KSOTemplateDocerSaveRecord">
    <vt:lpwstr>eyJoZGlkIjoiMTg3ZWQ0NTAwODliZmQ4NThmMjY1YzhiZGJkNTE4MjgiLCJ1c2VySWQiOiIxMzM2OTQxMzc1In0=</vt:lpwstr>
  </property>
</Properties>
</file>